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6C496A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800" w:type="dxa"/>
              <w:left w:w="600" w:type="dxa"/>
              <w:bottom w:w="800" w:type="dxa"/>
              <w:right w:w="600" w:type="dxa"/>
            </w:tcMar>
          </w:tcPr>
          <w:p w14:paraId="02362C03" w14:textId="77777777" w:rsidR="00ED5E3B" w:rsidRDefault="00000000">
            <w:pPr>
              <w:spacing w:after="240"/>
              <w:jc w:val="center"/>
            </w:pPr>
            <w:r>
              <w:rPr>
                <w:b/>
                <w:bCs/>
                <w:color w:val="C5E6FF"/>
                <w:sz w:val="24"/>
                <w:szCs w:val="24"/>
              </w:rPr>
              <w:t>[INSERT CLUB LOGO]</w:t>
            </w:r>
          </w:p>
          <w:p w14:paraId="73431D3E" w14:textId="77777777" w:rsidR="00ED5E3B" w:rsidRDefault="00000000">
            <w:pPr>
              <w:spacing w:after="120"/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64"/>
                <w:szCs w:val="64"/>
              </w:rPr>
              <w:t>XYZ RUGBY CLUB</w:t>
            </w:r>
          </w:p>
          <w:p w14:paraId="70C5CF88" w14:textId="77777777" w:rsidR="00ED5E3B" w:rsidRDefault="00000000">
            <w:pPr>
              <w:spacing w:after="120"/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4AFFBB"/>
                <w:sz w:val="52"/>
                <w:szCs w:val="52"/>
              </w:rPr>
              <w:t>STRATEGIC PLAN</w:t>
            </w:r>
          </w:p>
          <w:p w14:paraId="6FB7767C" w14:textId="77777777" w:rsidR="00ED5E3B" w:rsidRDefault="00000000">
            <w:pPr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C5E6FF"/>
                <w:sz w:val="36"/>
                <w:szCs w:val="36"/>
              </w:rPr>
              <w:t>202_ – 202_</w:t>
            </w:r>
          </w:p>
        </w:tc>
      </w:tr>
    </w:tbl>
    <w:p w14:paraId="5783FF42" w14:textId="77777777" w:rsidR="00ED5E3B" w:rsidRDefault="00ED5E3B">
      <w:pPr>
        <w:spacing w:before="3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3C82CD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EA9C"/>
            <w:tcMar>
              <w:top w:w="200" w:type="dxa"/>
              <w:left w:w="600" w:type="dxa"/>
              <w:bottom w:w="200" w:type="dxa"/>
              <w:right w:w="600" w:type="dxa"/>
            </w:tcMar>
          </w:tcPr>
          <w:p w14:paraId="7DE45AF8" w14:textId="77777777" w:rsidR="00ED5E3B" w:rsidRDefault="00000000">
            <w:pPr>
              <w:jc w:val="center"/>
            </w:pPr>
            <w:proofErr w:type="gramStart"/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4"/>
                <w:szCs w:val="24"/>
              </w:rPr>
              <w:t>VISION  |</w:t>
            </w:r>
            <w:proofErr w:type="gramEnd"/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4"/>
                <w:szCs w:val="24"/>
              </w:rPr>
              <w:t>MISSION  |</w:t>
            </w:r>
            <w:proofErr w:type="gramEnd"/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4"/>
                <w:szCs w:val="24"/>
              </w:rPr>
              <w:t>VALUES  |</w:t>
            </w:r>
            <w:proofErr w:type="gramEnd"/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4"/>
                <w:szCs w:val="24"/>
              </w:rPr>
              <w:t xml:space="preserve">  STRATEGY</w:t>
            </w:r>
          </w:p>
        </w:tc>
      </w:tr>
    </w:tbl>
    <w:p w14:paraId="01199A81" w14:textId="77777777" w:rsidR="00ED5E3B" w:rsidRDefault="00ED5E3B">
      <w:pPr>
        <w:spacing w:before="320"/>
      </w:pPr>
    </w:p>
    <w:p w14:paraId="4E48F7DE" w14:textId="77777777" w:rsidR="00ED5E3B" w:rsidRDefault="00000000">
      <w:pPr>
        <w:spacing w:after="200"/>
        <w:jc w:val="center"/>
      </w:pPr>
      <w:r>
        <w:rPr>
          <w:color w:val="666666"/>
        </w:rPr>
        <w:t>[Insert club tagline or "Proudly affiliated with Rugby Australia"]</w:t>
      </w:r>
    </w:p>
    <w:p w14:paraId="6059D18B" w14:textId="77777777" w:rsidR="00ED5E3B" w:rsidRDefault="00000000">
      <w:r>
        <w:br w:type="page"/>
      </w:r>
    </w:p>
    <w:p w14:paraId="70C8BB40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How to Use This Template</w:t>
      </w:r>
    </w:p>
    <w:p w14:paraId="5FC48CD2" w14:textId="77777777" w:rsidR="00ED5E3B" w:rsidRDefault="00000000">
      <w:pPr>
        <w:spacing w:before="60" w:after="100"/>
      </w:pPr>
      <w:r>
        <w:rPr>
          <w:color w:val="666666"/>
          <w:sz w:val="20"/>
          <w:szCs w:val="20"/>
        </w:rPr>
        <w:t>This template has been developed by Rugby Australia to support clubs in building a meaningful, actionable strategic plan. Work through each section in order, replacing the placeholder text with your club's own information.</w:t>
      </w:r>
    </w:p>
    <w:p w14:paraId="125B36D3" w14:textId="77777777" w:rsidR="00ED5E3B" w:rsidRDefault="00ED5E3B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ED5E3B" w14:paraId="7DC641C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2EAA8" w14:textId="77777777" w:rsidR="00ED5E3B" w:rsidRDefault="00000000">
            <w:pPr>
              <w:jc w:val="center"/>
            </w:pPr>
            <w:r>
              <w:rPr>
                <w:sz w:val="28"/>
                <w:szCs w:val="28"/>
              </w:rPr>
              <w:t>📋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011D1B" w14:textId="77777777" w:rsidR="00ED5E3B" w:rsidRDefault="00000000">
            <w:r>
              <w:rPr>
                <w:color w:val="04044C"/>
              </w:rPr>
              <w:t>Complete the Vision, Mission &amp; Values page first — everything else flows from here.</w:t>
            </w:r>
          </w:p>
        </w:tc>
      </w:tr>
      <w:tr w:rsidR="00ED5E3B" w14:paraId="14C44B4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5D572" w14:textId="77777777" w:rsidR="00ED5E3B" w:rsidRDefault="00000000">
            <w:pPr>
              <w:jc w:val="center"/>
            </w:pPr>
            <w:r>
              <w:rPr>
                <w:sz w:val="28"/>
                <w:szCs w:val="28"/>
              </w:rPr>
              <w:t>🔍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B6A36C7" w14:textId="77777777" w:rsidR="00ED5E3B" w:rsidRDefault="00000000">
            <w:r>
              <w:rPr>
                <w:color w:val="04044C"/>
              </w:rPr>
              <w:t>Be honest in your SWOT. The best plans are built on a clear-eyed view of your club.</w:t>
            </w:r>
          </w:p>
        </w:tc>
      </w:tr>
      <w:tr w:rsidR="00ED5E3B" w14:paraId="7B6BF14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7EA15" w14:textId="77777777" w:rsidR="00ED5E3B" w:rsidRDefault="00000000">
            <w:pPr>
              <w:jc w:val="center"/>
            </w:pPr>
            <w:r>
              <w:rPr>
                <w:sz w:val="28"/>
                <w:szCs w:val="28"/>
              </w:rPr>
              <w:t>🎯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E2C0FED" w14:textId="77777777" w:rsidR="00ED5E3B" w:rsidRDefault="00000000">
            <w:r>
              <w:rPr>
                <w:color w:val="04044C"/>
              </w:rPr>
              <w:t>Limit yourself to 3–4 Strategic Pillars. More than that and execution suffers.</w:t>
            </w:r>
          </w:p>
        </w:tc>
      </w:tr>
      <w:tr w:rsidR="00ED5E3B" w14:paraId="6F6471B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152110" w14:textId="77777777" w:rsidR="00ED5E3B" w:rsidRDefault="00000000">
            <w:pPr>
              <w:jc w:val="center"/>
            </w:pPr>
            <w:r>
              <w:rPr>
                <w:sz w:val="28"/>
                <w:szCs w:val="28"/>
              </w:rPr>
              <w:t>📅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0A25A07" w14:textId="77777777" w:rsidR="00ED5E3B" w:rsidRDefault="00000000">
            <w:r>
              <w:rPr>
                <w:color w:val="04044C"/>
              </w:rPr>
              <w:t>Assign a real name and deadline to every Goal/Action — ambiguity kills good plans.</w:t>
            </w:r>
          </w:p>
        </w:tc>
      </w:tr>
      <w:tr w:rsidR="00ED5E3B" w14:paraId="26DFC90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B7C01" w14:textId="77777777" w:rsidR="00ED5E3B" w:rsidRDefault="00000000">
            <w:pPr>
              <w:jc w:val="center"/>
            </w:pPr>
            <w:r>
              <w:rPr>
                <w:sz w:val="28"/>
                <w:szCs w:val="28"/>
              </w:rPr>
              <w:t>🔄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58127C6" w14:textId="77777777" w:rsidR="00ED5E3B" w:rsidRDefault="00000000">
            <w:r>
              <w:rPr>
                <w:color w:val="04044C"/>
              </w:rPr>
              <w:t>Review this plan annually. A strategic plan is a living document, not a set-and-forget.</w:t>
            </w:r>
          </w:p>
        </w:tc>
      </w:tr>
      <w:tr w:rsidR="00ED5E3B" w14:paraId="759A193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09D55" w14:textId="77777777" w:rsidR="00ED5E3B" w:rsidRDefault="00000000">
            <w:pPr>
              <w:jc w:val="center"/>
            </w:pPr>
            <w:r>
              <w:rPr>
                <w:sz w:val="28"/>
                <w:szCs w:val="28"/>
              </w:rPr>
              <w:t>🤝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E10CD20" w14:textId="77777777" w:rsidR="00ED5E3B" w:rsidRDefault="00000000">
            <w:r>
              <w:rPr>
                <w:color w:val="04044C"/>
              </w:rPr>
              <w:t>Use your Community Development Manager (CDM) as a sounding board at every stage.</w:t>
            </w:r>
          </w:p>
        </w:tc>
      </w:tr>
    </w:tbl>
    <w:p w14:paraId="33C655F5" w14:textId="77777777" w:rsidR="00ED5E3B" w:rsidRDefault="00ED5E3B">
      <w:pPr>
        <w:spacing w:before="200"/>
      </w:pPr>
    </w:p>
    <w:p w14:paraId="5ADC5EF6" w14:textId="77777777" w:rsidR="00ED5E3B" w:rsidRDefault="00000000">
      <w:r>
        <w:br w:type="page"/>
      </w:r>
    </w:p>
    <w:p w14:paraId="5333DDBB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Our Vision, Mission &amp; Values</w:t>
      </w:r>
    </w:p>
    <w:p w14:paraId="0B5541BA" w14:textId="0A7C07AD" w:rsidR="00ED5E3B" w:rsidRDefault="00000000" w:rsidP="00CD3B7E">
      <w:pPr>
        <w:spacing w:before="60" w:after="100"/>
      </w:pPr>
      <w:r>
        <w:rPr>
          <w:color w:val="666666"/>
          <w:sz w:val="20"/>
          <w:szCs w:val="20"/>
        </w:rPr>
        <w:t>This page sets the foundation for your entire strategic plan. Add a compelling club photo background or banner image here to bring it to life.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53321D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200" w:type="dxa"/>
              <w:left w:w="400" w:type="dxa"/>
              <w:bottom w:w="60" w:type="dxa"/>
              <w:right w:w="400" w:type="dxa"/>
            </w:tcMar>
          </w:tcPr>
          <w:p w14:paraId="60C7270E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8"/>
                <w:szCs w:val="28"/>
              </w:rPr>
              <w:t>OUR VISION</w:t>
            </w:r>
          </w:p>
        </w:tc>
      </w:tr>
      <w:tr w:rsidR="00ED5E3B" w14:paraId="0144E3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60" w:type="dxa"/>
              <w:left w:w="400" w:type="dxa"/>
              <w:bottom w:w="160" w:type="dxa"/>
              <w:right w:w="400" w:type="dxa"/>
            </w:tcMar>
          </w:tcPr>
          <w:p w14:paraId="44A47F6B" w14:textId="77777777" w:rsidR="00ED5E3B" w:rsidRDefault="00000000">
            <w:pPr>
              <w:spacing w:after="80"/>
            </w:pPr>
            <w:r>
              <w:rPr>
                <w:color w:val="666666"/>
                <w:sz w:val="20"/>
                <w:szCs w:val="20"/>
              </w:rPr>
              <w:t>A vision statement is a short, aspirational description of the future your club is working to create. It should inspire everyone involved and guide decision-making across all levels of the club.</w:t>
            </w:r>
          </w:p>
          <w:p w14:paraId="75B8F380" w14:textId="77777777" w:rsidR="00ED5E3B" w:rsidRDefault="00000000">
            <w:pPr>
              <w:spacing w:before="80" w:after="120"/>
            </w:pPr>
            <w:r>
              <w:rPr>
                <w:b/>
                <w:bCs/>
                <w:color w:val="171772"/>
                <w:sz w:val="20"/>
                <w:szCs w:val="20"/>
              </w:rPr>
              <w:t xml:space="preserve">EXAMPLE: </w:t>
            </w:r>
            <w:r>
              <w:rPr>
                <w:color w:val="171772"/>
                <w:sz w:val="20"/>
                <w:szCs w:val="20"/>
              </w:rPr>
              <w:t>To grow rugby in our community and use rugby to inspire and motivate young people to be driven and respectful — on and off the field.</w:t>
            </w:r>
          </w:p>
          <w:p w14:paraId="53626837" w14:textId="77777777" w:rsidR="00ED5E3B" w:rsidRDefault="00000000">
            <w:pPr>
              <w:spacing w:before="80"/>
            </w:pPr>
            <w:proofErr w:type="gramStart"/>
            <w:r>
              <w:rPr>
                <w:b/>
                <w:bCs/>
                <w:color w:val="666666"/>
              </w:rPr>
              <w:t>▶  [</w:t>
            </w:r>
            <w:proofErr w:type="gramEnd"/>
            <w:r>
              <w:rPr>
                <w:b/>
                <w:bCs/>
                <w:color w:val="666666"/>
              </w:rPr>
              <w:t>Write your club's our vision here]</w:t>
            </w:r>
          </w:p>
        </w:tc>
      </w:tr>
    </w:tbl>
    <w:p w14:paraId="4AD546C1" w14:textId="77777777" w:rsidR="00ED5E3B" w:rsidRDefault="00ED5E3B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1BC6BFE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200" w:type="dxa"/>
              <w:left w:w="400" w:type="dxa"/>
              <w:bottom w:w="60" w:type="dxa"/>
              <w:right w:w="400" w:type="dxa"/>
            </w:tcMar>
          </w:tcPr>
          <w:p w14:paraId="73082D82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8"/>
                <w:szCs w:val="28"/>
              </w:rPr>
              <w:t>OUR MISSION</w:t>
            </w:r>
          </w:p>
        </w:tc>
      </w:tr>
      <w:tr w:rsidR="00ED5E3B" w14:paraId="4D05CB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60" w:type="dxa"/>
              <w:left w:w="400" w:type="dxa"/>
              <w:bottom w:w="160" w:type="dxa"/>
              <w:right w:w="400" w:type="dxa"/>
            </w:tcMar>
          </w:tcPr>
          <w:p w14:paraId="32BCB525" w14:textId="77777777" w:rsidR="00ED5E3B" w:rsidRDefault="00000000">
            <w:pPr>
              <w:spacing w:after="80"/>
            </w:pPr>
            <w:r>
              <w:rPr>
                <w:color w:val="666666"/>
                <w:sz w:val="20"/>
                <w:szCs w:val="20"/>
              </w:rPr>
              <w:t>A mission statement defines your club's core purpose: what you do, who you serve, and how you do it. It's the "how" behind your vision.</w:t>
            </w:r>
          </w:p>
          <w:p w14:paraId="0C7E1713" w14:textId="77777777" w:rsidR="00ED5E3B" w:rsidRDefault="00000000">
            <w:pPr>
              <w:spacing w:before="80" w:after="120"/>
            </w:pPr>
            <w:r>
              <w:rPr>
                <w:b/>
                <w:bCs/>
                <w:color w:val="171772"/>
                <w:sz w:val="20"/>
                <w:szCs w:val="20"/>
              </w:rPr>
              <w:t xml:space="preserve">EXAMPLE: </w:t>
            </w:r>
            <w:r>
              <w:rPr>
                <w:color w:val="171772"/>
                <w:sz w:val="20"/>
                <w:szCs w:val="20"/>
              </w:rPr>
              <w:t>To provide the best rugby training, playing and social environment for players, families, coaches, managers and volunteers — ensuring every person can develop their potential on and off the field.</w:t>
            </w:r>
          </w:p>
          <w:p w14:paraId="5C47E414" w14:textId="77777777" w:rsidR="00ED5E3B" w:rsidRDefault="00000000">
            <w:pPr>
              <w:spacing w:before="80"/>
            </w:pPr>
            <w:proofErr w:type="gramStart"/>
            <w:r>
              <w:rPr>
                <w:b/>
                <w:bCs/>
                <w:color w:val="666666"/>
              </w:rPr>
              <w:t>▶  [</w:t>
            </w:r>
            <w:proofErr w:type="gramEnd"/>
            <w:r>
              <w:rPr>
                <w:b/>
                <w:bCs/>
                <w:color w:val="666666"/>
              </w:rPr>
              <w:t>Write your club's our mission here]</w:t>
            </w:r>
          </w:p>
        </w:tc>
      </w:tr>
    </w:tbl>
    <w:p w14:paraId="002DBF94" w14:textId="77777777" w:rsidR="00ED5E3B" w:rsidRDefault="00000000">
      <w:pPr>
        <w:pStyle w:val="Heading2"/>
        <w:spacing w:before="260"/>
      </w:pPr>
      <w:r>
        <w:t>OUR VALUES</w:t>
      </w:r>
    </w:p>
    <w:p w14:paraId="761B37A7" w14:textId="77777777" w:rsidR="00ED5E3B" w:rsidRDefault="00000000">
      <w:pPr>
        <w:spacing w:before="60" w:after="100"/>
      </w:pPr>
      <w:r>
        <w:rPr>
          <w:color w:val="666666"/>
          <w:sz w:val="20"/>
          <w:szCs w:val="20"/>
        </w:rPr>
        <w:t xml:space="preserve">Values define your club's culture. They should be easy to remember, authentic to your people, and </w:t>
      </w:r>
      <w:proofErr w:type="gramStart"/>
      <w:r>
        <w:rPr>
          <w:color w:val="666666"/>
          <w:sz w:val="20"/>
          <w:szCs w:val="20"/>
        </w:rPr>
        <w:t>referred back</w:t>
      </w:r>
      <w:proofErr w:type="gramEnd"/>
      <w:r>
        <w:rPr>
          <w:color w:val="666666"/>
          <w:sz w:val="20"/>
          <w:szCs w:val="20"/>
        </w:rPr>
        <w:t xml:space="preserve"> to in all key decisions.</w:t>
      </w:r>
    </w:p>
    <w:p w14:paraId="0D32E5ED" w14:textId="77777777" w:rsidR="00ED5E3B" w:rsidRDefault="00ED5E3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ED5E3B" w14:paraId="570E0C5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right w:val="single" w:sz="2" w:space="0" w:color="FFFFFF"/>
            </w:tcBorders>
            <w:shd w:val="clear" w:color="auto" w:fill="17177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AB784E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</w:rPr>
              <w:t>VALUE</w:t>
            </w:r>
          </w:p>
        </w:tc>
        <w:tc>
          <w:tcPr>
            <w:tcW w:w="7160" w:type="dxa"/>
            <w:shd w:val="clear" w:color="auto" w:fill="17177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3345EA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</w:rPr>
              <w:t>WHAT IT MEANS IN OUR CLUB</w:t>
            </w:r>
          </w:p>
        </w:tc>
      </w:tr>
      <w:tr w:rsidR="00ED5E3B" w14:paraId="79EB055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E6FF"/>
              <w:bottom w:val="single" w:sz="1" w:space="0" w:color="C5E6FF"/>
              <w:right w:val="single" w:sz="2" w:space="0" w:color="00EA9C"/>
            </w:tcBorders>
            <w:shd w:val="clear" w:color="auto" w:fill="B7FFE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0FBE920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04044C"/>
              </w:rPr>
              <w:t>Respect</w:t>
            </w:r>
          </w:p>
        </w:tc>
        <w:tc>
          <w:tcPr>
            <w:tcW w:w="71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2B5F11" w14:textId="77777777" w:rsidR="00ED5E3B" w:rsidRDefault="00000000">
            <w:r>
              <w:rPr>
                <w:color w:val="000000"/>
              </w:rPr>
              <w:t>Show respect in everything we do — to teammates, opposition, families and the game itself.</w:t>
            </w:r>
          </w:p>
        </w:tc>
      </w:tr>
      <w:tr w:rsidR="00ED5E3B" w14:paraId="49129F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E6FF"/>
              <w:bottom w:val="single" w:sz="1" w:space="0" w:color="C5E6FF"/>
              <w:right w:val="single" w:sz="2" w:space="0" w:color="00EA9C"/>
            </w:tcBorders>
            <w:shd w:val="clear" w:color="auto" w:fill="C5E6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8389F51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04044C"/>
              </w:rPr>
              <w:t>Accountability</w:t>
            </w:r>
          </w:p>
        </w:tc>
        <w:tc>
          <w:tcPr>
            <w:tcW w:w="71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44AFA2" w14:textId="77777777" w:rsidR="00ED5E3B" w:rsidRDefault="00000000">
            <w:r>
              <w:rPr>
                <w:color w:val="000000"/>
              </w:rPr>
              <w:t>Take ownership of our actions and outcomes, celebrate successes together and learn from setbacks together.</w:t>
            </w:r>
          </w:p>
        </w:tc>
      </w:tr>
      <w:tr w:rsidR="00ED5E3B" w14:paraId="3BD5DE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E6FF"/>
              <w:bottom w:val="single" w:sz="1" w:space="0" w:color="C5E6FF"/>
              <w:right w:val="single" w:sz="2" w:space="0" w:color="00EA9C"/>
            </w:tcBorders>
            <w:shd w:val="clear" w:color="auto" w:fill="B7FFE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6DE289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04044C"/>
              </w:rPr>
              <w:t>Pride</w:t>
            </w:r>
          </w:p>
        </w:tc>
        <w:tc>
          <w:tcPr>
            <w:tcW w:w="71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AFC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988FEB" w14:textId="77777777" w:rsidR="00ED5E3B" w:rsidRDefault="00000000">
            <w:r>
              <w:rPr>
                <w:color w:val="000000"/>
              </w:rPr>
              <w:t>Raise the bar in all we do and be the positive influence that makes things better for everyone around us.</w:t>
            </w:r>
          </w:p>
        </w:tc>
      </w:tr>
      <w:tr w:rsidR="00ED5E3B" w14:paraId="3050FA0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E6FF"/>
              <w:bottom w:val="single" w:sz="1" w:space="0" w:color="C5E6FF"/>
              <w:right w:val="single" w:sz="2" w:space="0" w:color="00EA9C"/>
            </w:tcBorders>
            <w:shd w:val="clear" w:color="auto" w:fill="C5E6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6BDDEBB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04044C"/>
              </w:rPr>
              <w:t>Integrity</w:t>
            </w:r>
          </w:p>
        </w:tc>
        <w:tc>
          <w:tcPr>
            <w:tcW w:w="71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166C9A" w14:textId="77777777" w:rsidR="00ED5E3B" w:rsidRDefault="00000000">
            <w:r>
              <w:rPr>
                <w:color w:val="000000"/>
              </w:rPr>
              <w:t>Do what we say we will do. Commit to the hard work, stand up for those around us and be the person others rely on.</w:t>
            </w:r>
          </w:p>
        </w:tc>
      </w:tr>
      <w:tr w:rsidR="00ED5E3B" w14:paraId="582F835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5E6FF"/>
              <w:bottom w:val="single" w:sz="1" w:space="0" w:color="C5E6FF"/>
              <w:right w:val="single" w:sz="2" w:space="0" w:color="00EA9C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D95C813" w14:textId="77777777" w:rsidR="00ED5E3B" w:rsidRDefault="00000000">
            <w:r>
              <w:rPr>
                <w:color w:val="666666"/>
              </w:rPr>
              <w:t>[Add your value]</w:t>
            </w:r>
          </w:p>
        </w:tc>
        <w:tc>
          <w:tcPr>
            <w:tcW w:w="71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294456" w14:textId="77777777" w:rsidR="00ED5E3B" w:rsidRDefault="00000000">
            <w:r>
              <w:rPr>
                <w:color w:val="666666"/>
              </w:rPr>
              <w:t>[What does this value mean in your club's day-to-day?]</w:t>
            </w:r>
          </w:p>
        </w:tc>
      </w:tr>
    </w:tbl>
    <w:p w14:paraId="747E4A7C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SWOT Analysis</w:t>
      </w:r>
    </w:p>
    <w:p w14:paraId="2BFC59E1" w14:textId="77777777" w:rsidR="00ED5E3B" w:rsidRDefault="00000000">
      <w:pPr>
        <w:spacing w:before="80" w:after="80"/>
      </w:pPr>
      <w:r>
        <w:rPr>
          <w:color w:val="000000"/>
        </w:rPr>
        <w:t>A SWOT analysis helps your club understand its internal strengths and weaknesses, and the external opportunities and threats it faces. Be honest — the best strategic plans are built on a realistic view of where you stand today.</w:t>
      </w:r>
    </w:p>
    <w:p w14:paraId="0B10D6B2" w14:textId="77777777" w:rsidR="00ED5E3B" w:rsidRDefault="00000000">
      <w:pPr>
        <w:spacing w:before="60" w:after="100"/>
      </w:pPr>
      <w:r>
        <w:rPr>
          <w:color w:val="666666"/>
          <w:sz w:val="20"/>
          <w:szCs w:val="20"/>
        </w:rPr>
        <w:t>Tip: Run this as a workshop with your committee and key stakeholders before completing your Strategic Pillars and Goals.</w:t>
      </w:r>
    </w:p>
    <w:p w14:paraId="200928DB" w14:textId="77777777" w:rsidR="00ED5E3B" w:rsidRDefault="00ED5E3B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D5E3B" w14:paraId="51FF897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</w:tblGrid>
            <w:tr w:rsidR="00ED5E3B" w14:paraId="026EF1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71772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1A712A42" w14:textId="77777777" w:rsidR="00ED5E3B" w:rsidRDefault="00000000">
                  <w:pPr>
                    <w:jc w:val="center"/>
                  </w:pPr>
                  <w:proofErr w:type="gramStart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>💪  STRENGTHS</w:t>
                  </w:r>
                  <w:proofErr w:type="gramEnd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 xml:space="preserve"> (Internal)</w:t>
                  </w:r>
                </w:p>
              </w:tc>
            </w:tr>
            <w:tr w:rsidR="00ED5E3B" w14:paraId="284DC1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7FFE4"/>
                  <w:tcMar>
                    <w:top w:w="120" w:type="dxa"/>
                    <w:left w:w="200" w:type="dxa"/>
                    <w:bottom w:w="160" w:type="dxa"/>
                    <w:right w:w="200" w:type="dxa"/>
                  </w:tcMar>
                </w:tcPr>
                <w:p w14:paraId="7533BF4C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Strong community reputation and history</w:t>
                  </w:r>
                </w:p>
                <w:p w14:paraId="5D3EB3DB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Active volunteer base</w:t>
                  </w:r>
                </w:p>
                <w:p w14:paraId="4986C308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Quality playing facilities</w:t>
                  </w:r>
                </w:p>
                <w:p w14:paraId="51F4E804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Growing junior numbers</w:t>
                  </w:r>
                </w:p>
                <w:p w14:paraId="3B75C0B0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Established coaching pathways</w:t>
                  </w:r>
                </w:p>
                <w:p w14:paraId="2F6DF49C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666666"/>
                      <w:sz w:val="20"/>
                      <w:szCs w:val="20"/>
                    </w:rPr>
                    <w:t>[Add your own]</w:t>
                  </w:r>
                </w:p>
              </w:tc>
            </w:tr>
          </w:tbl>
          <w:p w14:paraId="4A140AAA" w14:textId="77777777" w:rsidR="00ED5E3B" w:rsidRDefault="00ED5E3B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</w:tblGrid>
            <w:tr w:rsidR="00ED5E3B" w14:paraId="13A23E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4044C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7DE9F67E" w14:textId="77777777" w:rsidR="00ED5E3B" w:rsidRDefault="00000000">
                  <w:pPr>
                    <w:jc w:val="center"/>
                  </w:pPr>
                  <w:proofErr w:type="gramStart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>⚡  WEAKNESSES</w:t>
                  </w:r>
                  <w:proofErr w:type="gramEnd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 xml:space="preserve"> (Internal)</w:t>
                  </w:r>
                </w:p>
              </w:tc>
            </w:tr>
            <w:tr w:rsidR="00ED5E3B" w14:paraId="091F77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5E6FF"/>
                  <w:tcMar>
                    <w:top w:w="120" w:type="dxa"/>
                    <w:left w:w="200" w:type="dxa"/>
                    <w:bottom w:w="160" w:type="dxa"/>
                    <w:right w:w="200" w:type="dxa"/>
                  </w:tcMar>
                </w:tcPr>
                <w:p w14:paraId="524C4DD7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Aging infrastructure or equipment</w:t>
                  </w:r>
                </w:p>
                <w:p w14:paraId="545311C3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Limited licensed venue / canteen revenue</w:t>
                  </w:r>
                </w:p>
                <w:p w14:paraId="11DD4BD2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Volunteer burnout and succession gaps</w:t>
                  </w:r>
                </w:p>
                <w:p w14:paraId="71B272EE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Inconsistent communication channels</w:t>
                  </w:r>
                </w:p>
                <w:p w14:paraId="65F004C7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Limited female/</w:t>
                  </w:r>
                  <w:proofErr w:type="gramStart"/>
                  <w:r>
                    <w:rPr>
                      <w:color w:val="04044C"/>
                      <w:sz w:val="20"/>
                      <w:szCs w:val="20"/>
                    </w:rPr>
                    <w:t>girls</w:t>
                  </w:r>
                  <w:proofErr w:type="gramEnd"/>
                  <w:r>
                    <w:rPr>
                      <w:color w:val="04044C"/>
                      <w:sz w:val="20"/>
                      <w:szCs w:val="20"/>
                    </w:rPr>
                    <w:t xml:space="preserve"> participation</w:t>
                  </w:r>
                </w:p>
                <w:p w14:paraId="43F42AEC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666666"/>
                      <w:sz w:val="20"/>
                      <w:szCs w:val="20"/>
                    </w:rPr>
                    <w:t>[Add your own]</w:t>
                  </w:r>
                </w:p>
              </w:tc>
            </w:tr>
          </w:tbl>
          <w:p w14:paraId="173471D4" w14:textId="77777777" w:rsidR="00ED5E3B" w:rsidRDefault="00ED5E3B"/>
        </w:tc>
      </w:tr>
      <w:tr w:rsidR="00ED5E3B" w14:paraId="44A7608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</w:tblGrid>
            <w:tr w:rsidR="00ED5E3B" w14:paraId="40984F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0EA9C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53495D97" w14:textId="77777777" w:rsidR="00ED5E3B" w:rsidRDefault="00000000">
                  <w:pPr>
                    <w:jc w:val="center"/>
                  </w:pPr>
                  <w:proofErr w:type="gramStart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>🚀  OPPORTUNITIES</w:t>
                  </w:r>
                  <w:proofErr w:type="gramEnd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 xml:space="preserve"> (External)</w:t>
                  </w:r>
                </w:p>
              </w:tc>
            </w:tr>
            <w:tr w:rsidR="00ED5E3B" w14:paraId="47DCF8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8EA9C"/>
                  <w:tcMar>
                    <w:top w:w="120" w:type="dxa"/>
                    <w:left w:w="200" w:type="dxa"/>
                    <w:bottom w:w="160" w:type="dxa"/>
                    <w:right w:w="200" w:type="dxa"/>
                  </w:tcMar>
                </w:tcPr>
                <w:p w14:paraId="2E1BE1CF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RWC 2027 interest in grassroots rugby</w:t>
                  </w:r>
                </w:p>
                <w:p w14:paraId="7EB2931E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Rugby Australia Golden Decade initiatives</w:t>
                  </w:r>
                </w:p>
                <w:p w14:paraId="23C2ECB2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School partnership opportunities</w:t>
                  </w:r>
                </w:p>
                <w:p w14:paraId="07FF39D1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Grant funding via councils or State Unions</w:t>
                  </w:r>
                </w:p>
                <w:p w14:paraId="6559AF89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Digital tools (</w:t>
                  </w:r>
                  <w:proofErr w:type="spellStart"/>
                  <w:r>
                    <w:rPr>
                      <w:color w:val="04044C"/>
                      <w:sz w:val="20"/>
                      <w:szCs w:val="20"/>
                    </w:rPr>
                    <w:t>ClubHub</w:t>
                  </w:r>
                  <w:proofErr w:type="spellEnd"/>
                  <w:r>
                    <w:rPr>
                      <w:color w:val="04044C"/>
                      <w:sz w:val="20"/>
                      <w:szCs w:val="20"/>
                    </w:rPr>
                    <w:t xml:space="preserve">, Rugby </w:t>
                  </w:r>
                  <w:proofErr w:type="spellStart"/>
                  <w:r>
                    <w:rPr>
                      <w:color w:val="04044C"/>
                      <w:sz w:val="20"/>
                      <w:szCs w:val="20"/>
                    </w:rPr>
                    <w:t>Xplorer</w:t>
                  </w:r>
                  <w:proofErr w:type="spellEnd"/>
                  <w:r>
                    <w:rPr>
                      <w:color w:val="04044C"/>
                      <w:sz w:val="20"/>
                      <w:szCs w:val="20"/>
                    </w:rPr>
                    <w:t>)</w:t>
                  </w:r>
                </w:p>
                <w:p w14:paraId="3CB005D8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666666"/>
                      <w:sz w:val="20"/>
                      <w:szCs w:val="20"/>
                    </w:rPr>
                    <w:t>[Add your own]</w:t>
                  </w:r>
                </w:p>
              </w:tc>
            </w:tr>
          </w:tbl>
          <w:p w14:paraId="0339EA37" w14:textId="77777777" w:rsidR="00ED5E3B" w:rsidRDefault="00ED5E3B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</w:tblGrid>
            <w:tr w:rsidR="00ED5E3B" w14:paraId="6D6744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5E3C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5FDAF148" w14:textId="77777777" w:rsidR="00ED5E3B" w:rsidRDefault="00000000">
                  <w:pPr>
                    <w:jc w:val="center"/>
                  </w:pPr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>⚠</w:t>
                  </w:r>
                  <w:proofErr w:type="gramStart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>️  THREATS</w:t>
                  </w:r>
                  <w:proofErr w:type="gramEnd"/>
                  <w:r>
                    <w:rPr>
                      <w:rFonts w:ascii="Proxima Nova" w:eastAsia="Proxima Nova" w:hAnsi="Proxima Nova" w:cs="Proxima Nova"/>
                      <w:b/>
                      <w:bCs/>
                      <w:color w:val="FFFFFF"/>
                      <w:sz w:val="28"/>
                      <w:szCs w:val="28"/>
                    </w:rPr>
                    <w:t xml:space="preserve"> (External)</w:t>
                  </w:r>
                </w:p>
              </w:tc>
            </w:tr>
            <w:tr w:rsidR="00ED5E3B" w14:paraId="629843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3E0"/>
                  <w:tcMar>
                    <w:top w:w="120" w:type="dxa"/>
                    <w:left w:w="200" w:type="dxa"/>
                    <w:bottom w:w="160" w:type="dxa"/>
                    <w:right w:w="200" w:type="dxa"/>
                  </w:tcMar>
                </w:tcPr>
                <w:p w14:paraId="2DCC2CEA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Competing codes recruiting local youth</w:t>
                  </w:r>
                </w:p>
                <w:p w14:paraId="0CE3C761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Rising costs of registration and insurance</w:t>
                  </w:r>
                </w:p>
                <w:p w14:paraId="19649AD3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Economic pressures on sponsorship</w:t>
                  </w:r>
                </w:p>
                <w:p w14:paraId="4394482D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Changing demographics in local area</w:t>
                  </w:r>
                </w:p>
                <w:p w14:paraId="2AA1B0AE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04044C"/>
                      <w:sz w:val="20"/>
                      <w:szCs w:val="20"/>
                    </w:rPr>
                    <w:t>Volunteer recruitment becoming harder</w:t>
                  </w:r>
                </w:p>
                <w:p w14:paraId="1803BDE2" w14:textId="77777777" w:rsidR="00ED5E3B" w:rsidRDefault="00000000">
                  <w:pPr>
                    <w:pStyle w:val="ListParagraph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color w:val="666666"/>
                      <w:sz w:val="20"/>
                      <w:szCs w:val="20"/>
                    </w:rPr>
                    <w:t>[Add your own]</w:t>
                  </w:r>
                </w:p>
              </w:tc>
            </w:tr>
          </w:tbl>
          <w:p w14:paraId="0656A292" w14:textId="77777777" w:rsidR="00ED5E3B" w:rsidRDefault="00ED5E3B"/>
        </w:tc>
      </w:tr>
    </w:tbl>
    <w:p w14:paraId="642E07CF" w14:textId="77777777" w:rsidR="00ED5E3B" w:rsidRDefault="00ED5E3B">
      <w:pPr>
        <w:spacing w:before="200"/>
      </w:pPr>
    </w:p>
    <w:p w14:paraId="54EE6CF6" w14:textId="77777777" w:rsidR="00ED5E3B" w:rsidRDefault="00000000">
      <w:r>
        <w:br w:type="page"/>
      </w:r>
    </w:p>
    <w:p w14:paraId="59D6EE42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Strategic Pillars</w:t>
      </w:r>
    </w:p>
    <w:p w14:paraId="257F5277" w14:textId="77777777" w:rsidR="00ED5E3B" w:rsidRDefault="00000000">
      <w:pPr>
        <w:spacing w:before="80" w:after="80"/>
      </w:pPr>
      <w:r>
        <w:rPr>
          <w:color w:val="000000"/>
        </w:rPr>
        <w:t>Strategic Pillars are the 3–4 vital focus areas your club must excel at to achieve its Vision and Mission. They should emerge directly from your SWOT analysis.</w:t>
      </w:r>
    </w:p>
    <w:p w14:paraId="208B55B5" w14:textId="77777777" w:rsidR="00ED5E3B" w:rsidRDefault="00000000">
      <w:pPr>
        <w:spacing w:before="60" w:after="100"/>
      </w:pPr>
      <w:r>
        <w:rPr>
          <w:color w:val="666666"/>
          <w:sz w:val="20"/>
          <w:szCs w:val="20"/>
        </w:rPr>
        <w:t>Important: Resist the urge to add more than four pillars. Research consistently shows that focus beats breadth when it comes to executing strategy in volunteer-run organisations.</w:t>
      </w:r>
    </w:p>
    <w:p w14:paraId="1C63B641" w14:textId="77777777" w:rsidR="00ED5E3B" w:rsidRDefault="00ED5E3B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7960"/>
      </w:tblGrid>
      <w:tr w:rsidR="00ED5E3B" w14:paraId="4B14E6E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853A99D" w14:textId="77777777" w:rsidR="00ED5E3B" w:rsidRDefault="00000000">
            <w:pPr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4AFFBB"/>
                <w:sz w:val="48"/>
                <w:szCs w:val="48"/>
              </w:rPr>
              <w:t>01</w:t>
            </w:r>
          </w:p>
        </w:tc>
        <w:tc>
          <w:tcPr>
            <w:tcW w:w="7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C9EC93E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6"/>
                <w:szCs w:val="26"/>
              </w:rPr>
              <w:t>Player Development</w:t>
            </w:r>
          </w:p>
          <w:p w14:paraId="729B4E39" w14:textId="77777777" w:rsidR="00ED5E3B" w:rsidRDefault="00000000">
            <w:r>
              <w:rPr>
                <w:color w:val="000000"/>
                <w:sz w:val="20"/>
                <w:szCs w:val="20"/>
              </w:rPr>
              <w:t>Grow and retain players by providing the most enjoyable playing and training environment, underpinned by a structured, long-term development program on and off the field.</w:t>
            </w:r>
          </w:p>
        </w:tc>
      </w:tr>
      <w:tr w:rsidR="00ED5E3B" w14:paraId="52130962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7BEB120B" w14:textId="77777777" w:rsidR="00ED5E3B" w:rsidRDefault="00000000">
            <w:pPr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4AFFBB"/>
                <w:sz w:val="48"/>
                <w:szCs w:val="48"/>
              </w:rPr>
              <w:t>02</w:t>
            </w:r>
          </w:p>
        </w:tc>
        <w:tc>
          <w:tcPr>
            <w:tcW w:w="7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E6F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4201FF1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6"/>
                <w:szCs w:val="26"/>
              </w:rPr>
              <w:t>Playing, Training &amp; Social Environment</w:t>
            </w:r>
          </w:p>
          <w:p w14:paraId="5F762269" w14:textId="77777777" w:rsidR="00ED5E3B" w:rsidRDefault="00000000">
            <w:r>
              <w:rPr>
                <w:color w:val="000000"/>
                <w:sz w:val="20"/>
                <w:szCs w:val="20"/>
              </w:rPr>
              <w:t>Create the best rugby facilities, club culture and social environment for players, coaches, volunteers and families — making your club the place everyone wants to be.</w:t>
            </w:r>
          </w:p>
        </w:tc>
      </w:tr>
      <w:tr w:rsidR="00ED5E3B" w14:paraId="24D5D18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EA9C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F5BDC61" w14:textId="77777777" w:rsidR="00ED5E3B" w:rsidRDefault="00000000">
            <w:pPr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4AFFBB"/>
                <w:sz w:val="48"/>
                <w:szCs w:val="48"/>
              </w:rPr>
              <w:t>03</w:t>
            </w:r>
          </w:p>
        </w:tc>
        <w:tc>
          <w:tcPr>
            <w:tcW w:w="7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2223EAB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6"/>
                <w:szCs w:val="26"/>
              </w:rPr>
              <w:t>Club Finances</w:t>
            </w:r>
          </w:p>
          <w:p w14:paraId="36CB0043" w14:textId="77777777" w:rsidR="00ED5E3B" w:rsidRDefault="00000000">
            <w:r>
              <w:rPr>
                <w:color w:val="000000"/>
                <w:sz w:val="20"/>
                <w:szCs w:val="20"/>
              </w:rPr>
              <w:t>Deliver a sustainable, diversified financial model that generates investment back into the future of the rugby club and the community it serves.</w:t>
            </w:r>
          </w:p>
        </w:tc>
      </w:tr>
      <w:tr w:rsidR="00ED5E3B" w14:paraId="3C109F6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200" w:type="dxa"/>
              <w:left w:w="160" w:type="dxa"/>
              <w:bottom w:w="200" w:type="dxa"/>
              <w:right w:w="160" w:type="dxa"/>
            </w:tcMar>
            <w:vAlign w:val="center"/>
          </w:tcPr>
          <w:p w14:paraId="39D3CA96" w14:textId="77777777" w:rsidR="00ED5E3B" w:rsidRDefault="00000000">
            <w:pPr>
              <w:jc w:val="center"/>
            </w:pPr>
            <w:r>
              <w:rPr>
                <w:rFonts w:ascii="Proxima Nova" w:eastAsia="Proxima Nova" w:hAnsi="Proxima Nova" w:cs="Proxima Nova"/>
                <w:b/>
                <w:bCs/>
                <w:color w:val="4AFFBB"/>
                <w:sz w:val="48"/>
                <w:szCs w:val="48"/>
              </w:rPr>
              <w:t>04</w:t>
            </w:r>
          </w:p>
        </w:tc>
        <w:tc>
          <w:tcPr>
            <w:tcW w:w="7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8F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0FAC38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04044C"/>
                <w:sz w:val="26"/>
                <w:szCs w:val="26"/>
              </w:rPr>
              <w:t>Club Administration &amp; Governance</w:t>
            </w:r>
          </w:p>
          <w:p w14:paraId="2D4E9E03" w14:textId="77777777" w:rsidR="00ED5E3B" w:rsidRDefault="00000000">
            <w:r>
              <w:rPr>
                <w:color w:val="000000"/>
                <w:sz w:val="20"/>
                <w:szCs w:val="20"/>
              </w:rPr>
              <w:t>Ensure the club has effective governance, administration policies and communication channels — building a strong, efficient and structured backbone that supports everything else.</w:t>
            </w:r>
          </w:p>
        </w:tc>
      </w:tr>
    </w:tbl>
    <w:p w14:paraId="64BEE7E3" w14:textId="77777777" w:rsidR="00ED5E3B" w:rsidRDefault="00ED5E3B">
      <w:pPr>
        <w:spacing w:before="200"/>
      </w:pPr>
    </w:p>
    <w:p w14:paraId="0AD2CA48" w14:textId="77777777" w:rsidR="00ED5E3B" w:rsidRDefault="00000000">
      <w:r>
        <w:br w:type="page"/>
      </w:r>
    </w:p>
    <w:p w14:paraId="53A6E553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Goals &amp; Action Plans</w:t>
      </w:r>
    </w:p>
    <w:p w14:paraId="44B891B2" w14:textId="77777777" w:rsidR="00ED5E3B" w:rsidRDefault="00000000">
      <w:pPr>
        <w:spacing w:before="80" w:after="80"/>
      </w:pPr>
      <w:r>
        <w:rPr>
          <w:color w:val="000000"/>
        </w:rPr>
        <w:t>This section is the engine of your strategic plan. For each Strategic Pillar, list the specific goals your club will work toward, how you'll measure success, and who is accountable.</w:t>
      </w:r>
    </w:p>
    <w:p w14:paraId="77BA2CC2" w14:textId="77777777" w:rsidR="00ED5E3B" w:rsidRDefault="00000000">
      <w:pPr>
        <w:spacing w:before="60" w:after="100"/>
      </w:pPr>
      <w:r>
        <w:rPr>
          <w:color w:val="666666"/>
          <w:sz w:val="20"/>
          <w:szCs w:val="20"/>
        </w:rPr>
        <w:t>Classify each goal as: Short-term (1–2 years, minimal investment), Medium-term (3–5 years, some funding/programs needed), or Long-term (5+ years, significant investment or RA/Union partnership required).</w:t>
      </w:r>
    </w:p>
    <w:p w14:paraId="3C53F92D" w14:textId="77777777" w:rsidR="00ED5E3B" w:rsidRDefault="00ED5E3B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415099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60" w:type="dxa"/>
              <w:left w:w="240" w:type="dxa"/>
              <w:bottom w:w="80" w:type="dxa"/>
              <w:right w:w="240" w:type="dxa"/>
            </w:tcMar>
          </w:tcPr>
          <w:p w14:paraId="7C8AFFFF" w14:textId="77777777" w:rsidR="00ED5E3B" w:rsidRDefault="00000000">
            <w:pPr>
              <w:spacing w:after="60"/>
            </w:pPr>
            <w:r>
              <w:rPr>
                <w:b/>
                <w:bCs/>
                <w:color w:val="4AFFBB"/>
                <w:sz w:val="18"/>
                <w:szCs w:val="18"/>
              </w:rPr>
              <w:t>STRATEGIC PILLAR</w:t>
            </w:r>
          </w:p>
          <w:p w14:paraId="7B8BD2DE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8"/>
                <w:szCs w:val="28"/>
              </w:rPr>
              <w:t>Player Development</w:t>
            </w:r>
          </w:p>
          <w:p w14:paraId="3E258AF4" w14:textId="77777777" w:rsidR="00ED5E3B" w:rsidRDefault="00000000">
            <w:r>
              <w:rPr>
                <w:color w:val="C5E6FF"/>
                <w:sz w:val="20"/>
                <w:szCs w:val="20"/>
              </w:rPr>
              <w:t>Grow player numbers by providing the most enjoyable playing and training environment, underpinned by a structured, long-term development program.</w:t>
            </w:r>
          </w:p>
        </w:tc>
      </w:tr>
    </w:tbl>
    <w:p w14:paraId="4C240598" w14:textId="77777777" w:rsidR="00ED5E3B" w:rsidRDefault="00ED5E3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600"/>
        <w:gridCol w:w="1800"/>
        <w:gridCol w:w="1560"/>
      </w:tblGrid>
      <w:tr w:rsidR="00ED5E3B" w14:paraId="1CFFCB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77535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GOAL / ACTION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835B0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SUCCESS MEASURE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08D0F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BY WHEN &amp; WHO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05668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PROGRESS</w:t>
            </w:r>
          </w:p>
        </w:tc>
      </w:tr>
      <w:tr w:rsidR="00ED5E3B" w14:paraId="7042313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C8B0A" w14:textId="77777777" w:rsidR="00ED5E3B" w:rsidRDefault="00000000">
            <w:r>
              <w:rPr>
                <w:color w:val="04044C"/>
                <w:sz w:val="20"/>
                <w:szCs w:val="20"/>
              </w:rPr>
              <w:t>1. Achieve minimum coaching qualifications across all age groups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EC211" w14:textId="77777777" w:rsidR="00ED5E3B" w:rsidRDefault="00000000">
            <w:r>
              <w:rPr>
                <w:color w:val="000000"/>
                <w:sz w:val="20"/>
                <w:szCs w:val="20"/>
              </w:rPr>
              <w:t>All minis coaches attended Coaching Kids; U10–U14 minimum Foundation; U15+ minimum Level 2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7F24C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72BA4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46C8AB5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6970B" w14:textId="77777777" w:rsidR="00ED5E3B" w:rsidRDefault="00000000">
            <w:r>
              <w:rPr>
                <w:color w:val="04044C"/>
                <w:sz w:val="20"/>
                <w:szCs w:val="20"/>
              </w:rPr>
              <w:t>2. Implement a progressive skills framework from minis to seniors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D6447" w14:textId="77777777" w:rsidR="00ED5E3B" w:rsidRDefault="00000000">
            <w:r>
              <w:rPr>
                <w:color w:val="000000"/>
                <w:sz w:val="20"/>
                <w:szCs w:val="20"/>
              </w:rPr>
              <w:t>Age-group core skills document produced and shared with all coaches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CC51F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2FB1F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3DE48F8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191E8" w14:textId="77777777" w:rsidR="00ED5E3B" w:rsidRDefault="00000000">
            <w:r>
              <w:rPr>
                <w:color w:val="04044C"/>
                <w:sz w:val="20"/>
                <w:szCs w:val="20"/>
              </w:rPr>
              <w:t>3. Establish pre-season player development program focused on core skills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72356" w14:textId="77777777" w:rsidR="00ED5E3B" w:rsidRDefault="00000000">
            <w:r>
              <w:rPr>
                <w:color w:val="000000"/>
                <w:sz w:val="20"/>
                <w:szCs w:val="20"/>
              </w:rPr>
              <w:t>Weekly pre-season program running by [date]; coach attendance &gt;80%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35A9B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C745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33DD3B84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36326" w14:textId="77777777" w:rsidR="00ED5E3B" w:rsidRDefault="00000000">
            <w:r>
              <w:rPr>
                <w:color w:val="04044C"/>
                <w:sz w:val="20"/>
                <w:szCs w:val="20"/>
              </w:rPr>
              <w:t xml:space="preserve">4. Grow female and </w:t>
            </w:r>
            <w:proofErr w:type="gramStart"/>
            <w:r>
              <w:rPr>
                <w:color w:val="04044C"/>
                <w:sz w:val="20"/>
                <w:szCs w:val="20"/>
              </w:rPr>
              <w:t>girls</w:t>
            </w:r>
            <w:proofErr w:type="gramEnd"/>
            <w:r>
              <w:rPr>
                <w:color w:val="04044C"/>
                <w:sz w:val="20"/>
                <w:szCs w:val="20"/>
              </w:rPr>
              <w:t xml:space="preserve"> participation (senior &amp; junior)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F5D40" w14:textId="77777777" w:rsidR="00ED5E3B" w:rsidRDefault="00000000">
            <w:r>
              <w:rPr>
                <w:color w:val="000000"/>
                <w:sz w:val="20"/>
                <w:szCs w:val="20"/>
              </w:rPr>
              <w:t>New women's/girls team established or 20%+ growth in female registrations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96625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08A10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4834F93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0F72B" w14:textId="77777777" w:rsidR="00ED5E3B" w:rsidRDefault="00000000">
            <w:r>
              <w:rPr>
                <w:color w:val="04044C"/>
                <w:sz w:val="20"/>
                <w:szCs w:val="20"/>
              </w:rPr>
              <w:t>5. [Add your club's action here]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6F9A5" w14:textId="77777777" w:rsidR="00ED5E3B" w:rsidRDefault="00000000">
            <w:r>
              <w:rPr>
                <w:color w:val="000000"/>
                <w:sz w:val="20"/>
                <w:szCs w:val="20"/>
              </w:rPr>
              <w:t>[How will you know you've succeeded?]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24A8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F0239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</w:tbl>
    <w:p w14:paraId="334A32F0" w14:textId="77777777" w:rsidR="00ED5E3B" w:rsidRDefault="00ED5E3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3131E5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60" w:type="dxa"/>
              <w:left w:w="240" w:type="dxa"/>
              <w:bottom w:w="80" w:type="dxa"/>
              <w:right w:w="240" w:type="dxa"/>
            </w:tcMar>
          </w:tcPr>
          <w:p w14:paraId="4090E73F" w14:textId="77777777" w:rsidR="00ED5E3B" w:rsidRDefault="00000000">
            <w:pPr>
              <w:spacing w:after="60"/>
            </w:pPr>
            <w:r>
              <w:rPr>
                <w:b/>
                <w:bCs/>
                <w:color w:val="4AFFBB"/>
                <w:sz w:val="18"/>
                <w:szCs w:val="18"/>
              </w:rPr>
              <w:t>STRATEGIC PILLAR</w:t>
            </w:r>
          </w:p>
          <w:p w14:paraId="12042F5C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8"/>
                <w:szCs w:val="28"/>
              </w:rPr>
              <w:t>Playing, Training &amp; Social Environment</w:t>
            </w:r>
          </w:p>
          <w:p w14:paraId="45999D3C" w14:textId="77777777" w:rsidR="00ED5E3B" w:rsidRDefault="00000000">
            <w:r>
              <w:rPr>
                <w:color w:val="C5E6FF"/>
                <w:sz w:val="20"/>
                <w:szCs w:val="20"/>
              </w:rPr>
              <w:t>Create the best rugby facilities, culture and social environment for players, coaches, volunteers and families.</w:t>
            </w:r>
          </w:p>
        </w:tc>
      </w:tr>
    </w:tbl>
    <w:p w14:paraId="6232F6FF" w14:textId="77777777" w:rsidR="00ED5E3B" w:rsidRDefault="00ED5E3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600"/>
        <w:gridCol w:w="1800"/>
        <w:gridCol w:w="1560"/>
      </w:tblGrid>
      <w:tr w:rsidR="00ED5E3B" w14:paraId="6CD731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A7F2F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GOAL / ACTION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E1327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SUCCESS MEASURE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19A48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BY WHEN &amp; WHO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89133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PROGRESS</w:t>
            </w:r>
          </w:p>
        </w:tc>
      </w:tr>
      <w:tr w:rsidR="00ED5E3B" w14:paraId="78C0247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61C17" w14:textId="77777777" w:rsidR="00ED5E3B" w:rsidRDefault="00000000">
            <w:r>
              <w:rPr>
                <w:color w:val="04044C"/>
                <w:sz w:val="20"/>
                <w:szCs w:val="20"/>
              </w:rPr>
              <w:t>1. Conduct a facilities audit and develop a maintenance and upgrade plan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054AE" w14:textId="77777777" w:rsidR="00ED5E3B" w:rsidRDefault="00000000">
            <w:r>
              <w:rPr>
                <w:color w:val="000000"/>
                <w:sz w:val="20"/>
                <w:szCs w:val="20"/>
              </w:rPr>
              <w:t>Audit complete; priority projects listed; at least one completed in year 1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D6523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DC5F6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7073C9C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3C89C" w14:textId="77777777" w:rsidR="00ED5E3B" w:rsidRDefault="00000000">
            <w:r>
              <w:rPr>
                <w:color w:val="04044C"/>
                <w:sz w:val="20"/>
                <w:szCs w:val="20"/>
              </w:rPr>
              <w:t>2. Create an inclusive, welcoming environment for all members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411B8" w14:textId="77777777" w:rsidR="00ED5E3B" w:rsidRDefault="00000000">
            <w:r>
              <w:rPr>
                <w:color w:val="000000"/>
                <w:sz w:val="20"/>
                <w:szCs w:val="20"/>
              </w:rPr>
              <w:t>Increased retention rates; growth in female &amp; family participation; positive member survey results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87BDD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493B8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09DB92D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14352" w14:textId="77777777" w:rsidR="00ED5E3B" w:rsidRDefault="00000000">
            <w:r>
              <w:rPr>
                <w:color w:val="04044C"/>
                <w:sz w:val="20"/>
                <w:szCs w:val="20"/>
              </w:rPr>
              <w:t>3. Build a vibrant club culture through regular events and social activities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05ADC" w14:textId="77777777" w:rsidR="00ED5E3B" w:rsidRDefault="00000000">
            <w:r>
              <w:rPr>
                <w:color w:val="000000"/>
                <w:sz w:val="20"/>
                <w:szCs w:val="20"/>
              </w:rPr>
              <w:t>Minimum 4 club events per year; increased attendance; positive member feedback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A7AFE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D50A5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79A8240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D5E8E" w14:textId="77777777" w:rsidR="00ED5E3B" w:rsidRDefault="00000000">
            <w:r>
              <w:rPr>
                <w:color w:val="04044C"/>
                <w:sz w:val="20"/>
                <w:szCs w:val="20"/>
              </w:rPr>
              <w:t>4. [Add your club's action here]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1519D" w14:textId="77777777" w:rsidR="00ED5E3B" w:rsidRDefault="00000000">
            <w:r>
              <w:rPr>
                <w:color w:val="000000"/>
                <w:sz w:val="20"/>
                <w:szCs w:val="20"/>
              </w:rPr>
              <w:t>[How will you know you've succeeded?]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4E0AF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C5BBC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</w:tbl>
    <w:p w14:paraId="427BB7A7" w14:textId="77777777" w:rsidR="00ED5E3B" w:rsidRDefault="00ED5E3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79118C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60" w:type="dxa"/>
              <w:left w:w="240" w:type="dxa"/>
              <w:bottom w:w="80" w:type="dxa"/>
              <w:right w:w="240" w:type="dxa"/>
            </w:tcMar>
          </w:tcPr>
          <w:p w14:paraId="1F414CAC" w14:textId="77777777" w:rsidR="00ED5E3B" w:rsidRDefault="00000000">
            <w:pPr>
              <w:spacing w:after="60"/>
            </w:pPr>
            <w:r>
              <w:rPr>
                <w:b/>
                <w:bCs/>
                <w:color w:val="4AFFBB"/>
                <w:sz w:val="18"/>
                <w:szCs w:val="18"/>
              </w:rPr>
              <w:t>STRATEGIC PILLAR</w:t>
            </w:r>
          </w:p>
          <w:p w14:paraId="27273582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8"/>
                <w:szCs w:val="28"/>
              </w:rPr>
              <w:t>Club Finances</w:t>
            </w:r>
          </w:p>
          <w:p w14:paraId="263C7998" w14:textId="77777777" w:rsidR="00ED5E3B" w:rsidRDefault="00000000">
            <w:r>
              <w:rPr>
                <w:color w:val="C5E6FF"/>
                <w:sz w:val="20"/>
                <w:szCs w:val="20"/>
              </w:rPr>
              <w:t>Deliver a sustainable financial model that generates investment back into the future of the rugby club.</w:t>
            </w:r>
          </w:p>
        </w:tc>
      </w:tr>
    </w:tbl>
    <w:p w14:paraId="315ABEC5" w14:textId="77777777" w:rsidR="00ED5E3B" w:rsidRDefault="00ED5E3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600"/>
        <w:gridCol w:w="1800"/>
        <w:gridCol w:w="1560"/>
      </w:tblGrid>
      <w:tr w:rsidR="00ED5E3B" w14:paraId="0DCBB0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564F6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GOAL / ACTION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ED93B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SUCCESS MEASURE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07831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BY WHEN &amp; WHO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FA0E0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PROGRESS</w:t>
            </w:r>
          </w:p>
        </w:tc>
      </w:tr>
      <w:tr w:rsidR="00ED5E3B" w14:paraId="600053F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2EE44" w14:textId="77777777" w:rsidR="00ED5E3B" w:rsidRDefault="00000000">
            <w:r>
              <w:rPr>
                <w:color w:val="04044C"/>
                <w:sz w:val="20"/>
                <w:szCs w:val="20"/>
              </w:rPr>
              <w:t>1. Build a diversified revenue model (registrations, bar, events, grants, sponsors)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B9D3D" w14:textId="77777777" w:rsidR="00ED5E3B" w:rsidRDefault="00000000">
            <w:r>
              <w:rPr>
                <w:color w:val="000000"/>
                <w:sz w:val="20"/>
                <w:szCs w:val="20"/>
              </w:rPr>
              <w:t>Year-on-year revenue growth; reduced reliance on single income source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C14A3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08522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64BAB07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26382" w14:textId="77777777" w:rsidR="00ED5E3B" w:rsidRDefault="00000000">
            <w:r>
              <w:rPr>
                <w:color w:val="04044C"/>
                <w:sz w:val="20"/>
                <w:szCs w:val="20"/>
              </w:rPr>
              <w:t>2. Investigate and apply for relevant grant funding opportunities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022DA" w14:textId="77777777" w:rsidR="00ED5E3B" w:rsidRDefault="00000000">
            <w:r>
              <w:rPr>
                <w:color w:val="000000"/>
                <w:sz w:val="20"/>
                <w:szCs w:val="20"/>
              </w:rPr>
              <w:t>Grant calendar established; minimum [X] applications per year; at least [X] successful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600F9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0535A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0493589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16A93" w14:textId="77777777" w:rsidR="00ED5E3B" w:rsidRDefault="00000000">
            <w:r>
              <w:rPr>
                <w:color w:val="04044C"/>
                <w:sz w:val="20"/>
                <w:szCs w:val="20"/>
              </w:rPr>
              <w:t>3. Maintain strong financial governance (annual budget, reporting, audit)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267F6" w14:textId="77777777" w:rsidR="00ED5E3B" w:rsidRDefault="00000000">
            <w:r>
              <w:rPr>
                <w:color w:val="000000"/>
                <w:sz w:val="20"/>
                <w:szCs w:val="20"/>
              </w:rPr>
              <w:t>Balanced budgets; annual accounts submitted on time; clean audit outcomes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B2B0D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F4DAA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6EE20BA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A4690" w14:textId="77777777" w:rsidR="00ED5E3B" w:rsidRDefault="00000000">
            <w:r>
              <w:rPr>
                <w:color w:val="04044C"/>
                <w:sz w:val="20"/>
                <w:szCs w:val="20"/>
              </w:rPr>
              <w:lastRenderedPageBreak/>
              <w:t>4. Develop a 3-year capital investment plan for facilities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1D482" w14:textId="77777777" w:rsidR="00ED5E3B" w:rsidRDefault="00000000">
            <w:r>
              <w:rPr>
                <w:color w:val="000000"/>
                <w:sz w:val="20"/>
                <w:szCs w:val="20"/>
              </w:rPr>
              <w:t>Plan documented; funding sources identified; staged delivery timeline agreed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26308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E01A5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6786FA6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6EC0C" w14:textId="77777777" w:rsidR="00ED5E3B" w:rsidRDefault="00000000">
            <w:r>
              <w:rPr>
                <w:color w:val="04044C"/>
                <w:sz w:val="20"/>
                <w:szCs w:val="20"/>
              </w:rPr>
              <w:t>5. [Add your club's action here]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A8078" w14:textId="77777777" w:rsidR="00ED5E3B" w:rsidRDefault="00000000">
            <w:r>
              <w:rPr>
                <w:color w:val="000000"/>
                <w:sz w:val="20"/>
                <w:szCs w:val="20"/>
              </w:rPr>
              <w:t>[How will you know you've succeeded?]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F5C07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A499E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</w:tbl>
    <w:p w14:paraId="4041309D" w14:textId="77777777" w:rsidR="00ED5E3B" w:rsidRDefault="00ED5E3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5E3B" w14:paraId="61C2E1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60" w:type="dxa"/>
              <w:left w:w="240" w:type="dxa"/>
              <w:bottom w:w="80" w:type="dxa"/>
              <w:right w:w="240" w:type="dxa"/>
            </w:tcMar>
          </w:tcPr>
          <w:p w14:paraId="1FF2BFCB" w14:textId="77777777" w:rsidR="00ED5E3B" w:rsidRDefault="00000000">
            <w:pPr>
              <w:spacing w:after="60"/>
            </w:pPr>
            <w:r>
              <w:rPr>
                <w:b/>
                <w:bCs/>
                <w:color w:val="4AFFBB"/>
                <w:sz w:val="18"/>
                <w:szCs w:val="18"/>
              </w:rPr>
              <w:t>STRATEGIC PILLAR</w:t>
            </w:r>
          </w:p>
          <w:p w14:paraId="3EB49089" w14:textId="77777777" w:rsidR="00ED5E3B" w:rsidRDefault="00000000">
            <w:pPr>
              <w:spacing w:after="80"/>
            </w:pPr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8"/>
                <w:szCs w:val="28"/>
              </w:rPr>
              <w:t>Club Administration &amp; Governance</w:t>
            </w:r>
          </w:p>
          <w:p w14:paraId="30199DAE" w14:textId="77777777" w:rsidR="00ED5E3B" w:rsidRDefault="00000000">
            <w:r>
              <w:rPr>
                <w:color w:val="C5E6FF"/>
                <w:sz w:val="20"/>
                <w:szCs w:val="20"/>
              </w:rPr>
              <w:t>Ensure the club has effective governance, administration policies and communication that supports a strong, efficient and well-run organisation.</w:t>
            </w:r>
          </w:p>
        </w:tc>
      </w:tr>
    </w:tbl>
    <w:p w14:paraId="0C5B2572" w14:textId="77777777" w:rsidR="00ED5E3B" w:rsidRDefault="00ED5E3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2600"/>
        <w:gridCol w:w="1800"/>
        <w:gridCol w:w="1560"/>
      </w:tblGrid>
      <w:tr w:rsidR="00ED5E3B" w14:paraId="059135A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83DB7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GOAL / ACTION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44AE7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SUCCESS MEASURE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A6D50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BY WHEN &amp; WHO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07764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PROGRESS</w:t>
            </w:r>
          </w:p>
        </w:tc>
      </w:tr>
      <w:tr w:rsidR="00ED5E3B" w14:paraId="6B4963F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45176" w14:textId="77777777" w:rsidR="00ED5E3B" w:rsidRDefault="00000000">
            <w:r>
              <w:rPr>
                <w:color w:val="04044C"/>
                <w:sz w:val="20"/>
                <w:szCs w:val="20"/>
              </w:rPr>
              <w:t>1. Review and update all key club policies (child safeguarding, codes of conduct, WWCC)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5F721" w14:textId="77777777" w:rsidR="00ED5E3B" w:rsidRDefault="00000000">
            <w:r>
              <w:rPr>
                <w:color w:val="000000"/>
                <w:sz w:val="20"/>
                <w:szCs w:val="20"/>
              </w:rPr>
              <w:t>Policies reviewed annually; all volunteers WWC-compliant; zero compliance breaches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68FF9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DF4E8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1990A2E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DB68D" w14:textId="77777777" w:rsidR="00ED5E3B" w:rsidRDefault="00000000">
            <w:r>
              <w:rPr>
                <w:color w:val="04044C"/>
                <w:sz w:val="20"/>
                <w:szCs w:val="20"/>
              </w:rPr>
              <w:t>2. Implement a volunteer recruitment, onboarding and recognition program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130BD" w14:textId="77777777" w:rsidR="00ED5E3B" w:rsidRDefault="00000000">
            <w:r>
              <w:rPr>
                <w:color w:val="000000"/>
                <w:sz w:val="20"/>
                <w:szCs w:val="20"/>
              </w:rPr>
              <w:t>Volunteer handbook created; onboarding checklist in place; annual volunteer recognition event held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7A3B1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F9FC2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10CC5C8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55D90" w14:textId="77777777" w:rsidR="00ED5E3B" w:rsidRDefault="00000000">
            <w:r>
              <w:rPr>
                <w:color w:val="04044C"/>
                <w:sz w:val="20"/>
                <w:szCs w:val="20"/>
              </w:rPr>
              <w:t>3. Improve club communication (website, social media, member updates)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356A0" w14:textId="77777777" w:rsidR="00ED5E3B" w:rsidRDefault="00000000">
            <w:r>
              <w:rPr>
                <w:color w:val="000000"/>
                <w:sz w:val="20"/>
                <w:szCs w:val="20"/>
              </w:rPr>
              <w:t>Monthly e-newsletter; social media posting schedule; 20%+ growth in digital engagement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EEE87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15F94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43315F0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65D85" w14:textId="77777777" w:rsidR="00ED5E3B" w:rsidRDefault="00000000">
            <w:r>
              <w:rPr>
                <w:color w:val="04044C"/>
                <w:sz w:val="20"/>
                <w:szCs w:val="20"/>
              </w:rPr>
              <w:t>4. Build a succession planning pipeline for key committee and volunteer roles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E6CD2" w14:textId="77777777" w:rsidR="00ED5E3B" w:rsidRDefault="00000000">
            <w:r>
              <w:rPr>
                <w:color w:val="000000"/>
                <w:sz w:val="20"/>
                <w:szCs w:val="20"/>
              </w:rPr>
              <w:t>Succession plans documented for top 5 roles; deputy/shadow identified for each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15BEE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0704F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  <w:tr w:rsidR="00ED5E3B" w14:paraId="54C672A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7E264" w14:textId="77777777" w:rsidR="00ED5E3B" w:rsidRDefault="00000000">
            <w:r>
              <w:rPr>
                <w:color w:val="04044C"/>
                <w:sz w:val="20"/>
                <w:szCs w:val="20"/>
              </w:rPr>
              <w:t>5. [Add your club's action here]</w:t>
            </w:r>
          </w:p>
        </w:tc>
        <w:tc>
          <w:tcPr>
            <w:tcW w:w="26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4F56A" w14:textId="77777777" w:rsidR="00ED5E3B" w:rsidRDefault="00000000">
            <w:r>
              <w:rPr>
                <w:color w:val="000000"/>
                <w:sz w:val="20"/>
                <w:szCs w:val="20"/>
              </w:rPr>
              <w:t>[How will you know you've succeeded?]</w:t>
            </w:r>
          </w:p>
        </w:tc>
        <w:tc>
          <w:tcPr>
            <w:tcW w:w="180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7AA3F" w14:textId="77777777" w:rsidR="00ED5E3B" w:rsidRDefault="00000000">
            <w:r>
              <w:rPr>
                <w:color w:val="000000"/>
                <w:sz w:val="20"/>
                <w:szCs w:val="20"/>
              </w:rPr>
              <w:t>[Date] [Role]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B7FFE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AD1FC" w14:textId="77777777" w:rsidR="00ED5E3B" w:rsidRDefault="00000000">
            <w:r>
              <w:rPr>
                <w:color w:val="04044C"/>
                <w:sz w:val="18"/>
                <w:szCs w:val="18"/>
              </w:rPr>
              <w:t>○ Not Started ○ In Progress ○ Complete</w:t>
            </w:r>
          </w:p>
        </w:tc>
      </w:tr>
    </w:tbl>
    <w:p w14:paraId="5C289E22" w14:textId="77777777" w:rsidR="00ED5E3B" w:rsidRDefault="00ED5E3B">
      <w:pPr>
        <w:spacing w:before="200"/>
      </w:pPr>
    </w:p>
    <w:p w14:paraId="1D476874" w14:textId="77777777" w:rsidR="00ED5E3B" w:rsidRDefault="00000000">
      <w:r>
        <w:br w:type="page"/>
      </w:r>
    </w:p>
    <w:p w14:paraId="577EE568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KPI Scorecard</w:t>
      </w:r>
    </w:p>
    <w:p w14:paraId="3A33BA9F" w14:textId="77777777" w:rsidR="00ED5E3B" w:rsidRDefault="00000000">
      <w:pPr>
        <w:spacing w:before="80" w:after="80"/>
      </w:pPr>
      <w:r>
        <w:rPr>
          <w:color w:val="000000"/>
        </w:rPr>
        <w:t>Use this scorecard to track your club's performance against key indicators. Review annually at your AGM and use results to update your goals for the following year.</w:t>
      </w:r>
    </w:p>
    <w:p w14:paraId="6D8B388E" w14:textId="77777777" w:rsidR="00ED5E3B" w:rsidRDefault="00ED5E3B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560"/>
        <w:gridCol w:w="1920"/>
        <w:gridCol w:w="1920"/>
      </w:tblGrid>
      <w:tr w:rsidR="00ED5E3B" w14:paraId="491A5D5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594C7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KEY PERFORMANCE INDICATOR</w:t>
            </w:r>
          </w:p>
        </w:tc>
        <w:tc>
          <w:tcPr>
            <w:tcW w:w="1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94D11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BASELINE (Year 1)</w:t>
            </w:r>
          </w:p>
        </w:tc>
        <w:tc>
          <w:tcPr>
            <w:tcW w:w="1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E568D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TARGET (Year 3)</w:t>
            </w:r>
          </w:p>
        </w:tc>
        <w:tc>
          <w:tcPr>
            <w:tcW w:w="1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B1CBD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ACTUAL (Review)</w:t>
            </w:r>
          </w:p>
        </w:tc>
      </w:tr>
      <w:tr w:rsidR="00ED5E3B" w14:paraId="6CB4E06C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7CCFC5" w14:textId="77777777" w:rsidR="00ED5E3B" w:rsidRDefault="00000000">
            <w:r>
              <w:rPr>
                <w:color w:val="04044C"/>
                <w:sz w:val="20"/>
                <w:szCs w:val="20"/>
              </w:rPr>
              <w:t>Total annual registered players (junior &amp; senior)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3B6C45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B55348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48BE2E" w14:textId="77777777" w:rsidR="00ED5E3B" w:rsidRDefault="00ED5E3B"/>
        </w:tc>
      </w:tr>
      <w:tr w:rsidR="00ED5E3B" w14:paraId="4F5BBB08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1276C8" w14:textId="77777777" w:rsidR="00ED5E3B" w:rsidRDefault="00000000">
            <w:r>
              <w:rPr>
                <w:color w:val="04044C"/>
                <w:sz w:val="20"/>
                <w:szCs w:val="20"/>
              </w:rPr>
              <w:t>Female registered players (% of total)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63D80F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64859A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6629BB" w14:textId="77777777" w:rsidR="00ED5E3B" w:rsidRDefault="00ED5E3B"/>
        </w:tc>
      </w:tr>
      <w:tr w:rsidR="00ED5E3B" w14:paraId="7A788E78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23026B" w14:textId="77777777" w:rsidR="00ED5E3B" w:rsidRDefault="00000000">
            <w:r>
              <w:rPr>
                <w:color w:val="04044C"/>
                <w:sz w:val="20"/>
                <w:szCs w:val="20"/>
              </w:rPr>
              <w:t>Volunteer numbers (active)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20748D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24091B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7E4061" w14:textId="77777777" w:rsidR="00ED5E3B" w:rsidRDefault="00ED5E3B"/>
        </w:tc>
      </w:tr>
      <w:tr w:rsidR="00ED5E3B" w14:paraId="6E1E7957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FE8B80" w14:textId="77777777" w:rsidR="00ED5E3B" w:rsidRDefault="00000000">
            <w:r>
              <w:rPr>
                <w:color w:val="04044C"/>
                <w:sz w:val="20"/>
                <w:szCs w:val="20"/>
              </w:rPr>
              <w:t>Volunteer retention rate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3A9BB9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74C32D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706D50" w14:textId="77777777" w:rsidR="00ED5E3B" w:rsidRDefault="00ED5E3B"/>
        </w:tc>
      </w:tr>
      <w:tr w:rsidR="00ED5E3B" w14:paraId="020E2027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21F24C" w14:textId="77777777" w:rsidR="00ED5E3B" w:rsidRDefault="00000000">
            <w:r>
              <w:rPr>
                <w:color w:val="04044C"/>
                <w:sz w:val="20"/>
                <w:szCs w:val="20"/>
              </w:rPr>
              <w:t>Coaches with accredited qualifications (%)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591279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265CA8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BD9BC9" w14:textId="77777777" w:rsidR="00ED5E3B" w:rsidRDefault="00ED5E3B"/>
        </w:tc>
      </w:tr>
      <w:tr w:rsidR="00ED5E3B" w14:paraId="4F9C83B2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F41922" w14:textId="77777777" w:rsidR="00ED5E3B" w:rsidRDefault="00000000">
            <w:r>
              <w:rPr>
                <w:color w:val="04044C"/>
                <w:sz w:val="20"/>
                <w:szCs w:val="20"/>
              </w:rPr>
              <w:t>Annual revenue ($)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752A90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EE8E6F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DB1409" w14:textId="77777777" w:rsidR="00ED5E3B" w:rsidRDefault="00ED5E3B"/>
        </w:tc>
      </w:tr>
      <w:tr w:rsidR="00ED5E3B" w14:paraId="0CD2B236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75291E" w14:textId="77777777" w:rsidR="00ED5E3B" w:rsidRDefault="00000000">
            <w:r>
              <w:rPr>
                <w:color w:val="04044C"/>
                <w:sz w:val="20"/>
                <w:szCs w:val="20"/>
              </w:rPr>
              <w:t>Annual surplus / deficit ($)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B73B7E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721136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0B268C" w14:textId="77777777" w:rsidR="00ED5E3B" w:rsidRDefault="00ED5E3B"/>
        </w:tc>
      </w:tr>
      <w:tr w:rsidR="00ED5E3B" w14:paraId="0C76B0F7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0B8415" w14:textId="77777777" w:rsidR="00ED5E3B" w:rsidRDefault="00000000">
            <w:r>
              <w:rPr>
                <w:color w:val="04044C"/>
                <w:sz w:val="20"/>
                <w:szCs w:val="20"/>
              </w:rPr>
              <w:t>Grant income secured ($)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D6D186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30EEDA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47EDB3" w14:textId="77777777" w:rsidR="00ED5E3B" w:rsidRDefault="00ED5E3B"/>
        </w:tc>
      </w:tr>
      <w:tr w:rsidR="00ED5E3B" w14:paraId="141140A2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6FAB67" w14:textId="77777777" w:rsidR="00ED5E3B" w:rsidRDefault="00000000">
            <w:r>
              <w:rPr>
                <w:color w:val="04044C"/>
                <w:sz w:val="20"/>
                <w:szCs w:val="20"/>
              </w:rPr>
              <w:t>Website / social media monthly reach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0F66B0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E3205D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5D72FD" w14:textId="77777777" w:rsidR="00ED5E3B" w:rsidRDefault="00ED5E3B"/>
        </w:tc>
      </w:tr>
      <w:tr w:rsidR="00ED5E3B" w14:paraId="1A4C9612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E94FD4" w14:textId="77777777" w:rsidR="00ED5E3B" w:rsidRDefault="00000000">
            <w:r>
              <w:rPr>
                <w:color w:val="04044C"/>
                <w:sz w:val="20"/>
                <w:szCs w:val="20"/>
              </w:rPr>
              <w:t>Member satisfaction score (annual survey)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A87512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A01386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19C94F" w14:textId="77777777" w:rsidR="00ED5E3B" w:rsidRDefault="00ED5E3B"/>
        </w:tc>
      </w:tr>
      <w:tr w:rsidR="00ED5E3B" w14:paraId="31B79922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25F720" w14:textId="77777777" w:rsidR="00ED5E3B" w:rsidRDefault="00000000">
            <w:r>
              <w:rPr>
                <w:color w:val="04044C"/>
                <w:sz w:val="20"/>
                <w:szCs w:val="20"/>
              </w:rPr>
              <w:t>Governance compliance (WWCC, safeguarding, policies)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863E25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0B0221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5F8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5DB361" w14:textId="77777777" w:rsidR="00ED5E3B" w:rsidRDefault="00ED5E3B"/>
        </w:tc>
      </w:tr>
      <w:tr w:rsidR="00ED5E3B" w14:paraId="41B1A611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7A81CB" w14:textId="77777777" w:rsidR="00ED5E3B" w:rsidRDefault="00000000">
            <w:r>
              <w:rPr>
                <w:color w:val="04044C"/>
                <w:sz w:val="20"/>
                <w:szCs w:val="20"/>
              </w:rPr>
              <w:t>[Add your KPI]</w:t>
            </w:r>
          </w:p>
        </w:tc>
        <w:tc>
          <w:tcPr>
            <w:tcW w:w="156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D23DC8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99175D" w14:textId="77777777" w:rsidR="00ED5E3B" w:rsidRDefault="00ED5E3B"/>
        </w:tc>
        <w:tc>
          <w:tcPr>
            <w:tcW w:w="1920" w:type="dxa"/>
            <w:tcBorders>
              <w:top w:val="single" w:sz="1" w:space="0" w:color="C5E6FF"/>
              <w:bottom w:val="single" w:sz="1" w:space="0" w:color="C5E6FF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2258B2" w14:textId="77777777" w:rsidR="00ED5E3B" w:rsidRDefault="00ED5E3B"/>
        </w:tc>
      </w:tr>
    </w:tbl>
    <w:p w14:paraId="573CA853" w14:textId="77777777" w:rsidR="00ED5E3B" w:rsidRDefault="00ED5E3B">
      <w:pPr>
        <w:spacing w:before="200"/>
      </w:pPr>
    </w:p>
    <w:p w14:paraId="4D12634D" w14:textId="77777777" w:rsidR="00ED5E3B" w:rsidRDefault="00000000">
      <w:r>
        <w:br w:type="page"/>
      </w:r>
    </w:p>
    <w:p w14:paraId="55785112" w14:textId="77777777" w:rsidR="00ED5E3B" w:rsidRDefault="00000000">
      <w:pPr>
        <w:pStyle w:val="Heading1"/>
        <w:pBdr>
          <w:bottom w:val="single" w:sz="10" w:space="3" w:color="4AFFBB"/>
        </w:pBdr>
      </w:pPr>
      <w:r>
        <w:lastRenderedPageBreak/>
        <w:t>Annual Review Cycle</w:t>
      </w:r>
    </w:p>
    <w:p w14:paraId="03CB000D" w14:textId="77777777" w:rsidR="00ED5E3B" w:rsidRDefault="00000000">
      <w:pPr>
        <w:spacing w:before="80" w:after="80"/>
      </w:pPr>
      <w:r>
        <w:rPr>
          <w:color w:val="000000"/>
        </w:rPr>
        <w:t>A strategic plan only creates value if it's reviewed and updated regularly. Build these review touchpoints into your club calendar every year.</w:t>
      </w:r>
    </w:p>
    <w:p w14:paraId="1DCDA467" w14:textId="77777777" w:rsidR="00ED5E3B" w:rsidRDefault="00ED5E3B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5760"/>
        <w:gridCol w:w="1800"/>
      </w:tblGrid>
      <w:tr w:rsidR="00ED5E3B" w14:paraId="3BE6325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28C74D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WHEN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72C48B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WHAT TO REVIEW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7177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5EACDCF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FFFFFF"/>
                <w:sz w:val="20"/>
                <w:szCs w:val="20"/>
              </w:rPr>
              <w:t>WHO</w:t>
            </w:r>
          </w:p>
        </w:tc>
      </w:tr>
      <w:tr w:rsidR="00ED5E3B" w14:paraId="25070A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09266A5C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4AFFBB"/>
              </w:rPr>
              <w:t>February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1CAFFB9" w14:textId="77777777" w:rsidR="00ED5E3B" w:rsidRDefault="00000000">
            <w:r>
              <w:rPr>
                <w:color w:val="04044C"/>
                <w:sz w:val="21"/>
                <w:szCs w:val="21"/>
              </w:rPr>
              <w:t>Pre-season planning review. Confirm year's goals and assign accountability.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3C12DCF" w14:textId="77777777" w:rsidR="00ED5E3B" w:rsidRDefault="00000000">
            <w:r>
              <w:rPr>
                <w:color w:val="666666"/>
                <w:sz w:val="20"/>
                <w:szCs w:val="20"/>
              </w:rPr>
              <w:t>[Committee]</w:t>
            </w:r>
          </w:p>
        </w:tc>
      </w:tr>
      <w:tr w:rsidR="00ED5E3B" w14:paraId="67230E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A215853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4AFFBB"/>
              </w:rPr>
              <w:t>May–June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E6F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C463389" w14:textId="77777777" w:rsidR="00ED5E3B" w:rsidRDefault="00000000">
            <w:r>
              <w:rPr>
                <w:color w:val="04044C"/>
                <w:sz w:val="21"/>
                <w:szCs w:val="21"/>
              </w:rPr>
              <w:t>Mid-year check-in. Review progress on goals; address any risks.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E6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C33B7E7" w14:textId="77777777" w:rsidR="00ED5E3B" w:rsidRDefault="00000000">
            <w:r>
              <w:rPr>
                <w:color w:val="666666"/>
                <w:sz w:val="20"/>
                <w:szCs w:val="20"/>
              </w:rPr>
              <w:t>[Committee]</w:t>
            </w:r>
          </w:p>
        </w:tc>
      </w:tr>
      <w:tr w:rsidR="00ED5E3B" w14:paraId="5A9EFC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6EC7E6D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4AFFBB"/>
              </w:rPr>
              <w:t>August–September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9BB02D8" w14:textId="77777777" w:rsidR="00ED5E3B" w:rsidRDefault="00000000">
            <w:r>
              <w:rPr>
                <w:color w:val="04044C"/>
                <w:sz w:val="21"/>
                <w:szCs w:val="21"/>
              </w:rPr>
              <w:t>Peak season review. Assess year performance against KPIs.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FFE4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6692436" w14:textId="77777777" w:rsidR="00ED5E3B" w:rsidRDefault="00000000">
            <w:r>
              <w:rPr>
                <w:color w:val="666666"/>
                <w:sz w:val="20"/>
                <w:szCs w:val="20"/>
              </w:rPr>
              <w:t>[Committee]</w:t>
            </w:r>
          </w:p>
        </w:tc>
      </w:tr>
      <w:tr w:rsidR="00ED5E3B" w14:paraId="4FD3333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4044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20427AF5" w14:textId="77777777" w:rsidR="00ED5E3B" w:rsidRDefault="00000000">
            <w:r>
              <w:rPr>
                <w:rFonts w:ascii="Proxima Nova" w:eastAsia="Proxima Nova" w:hAnsi="Proxima Nova" w:cs="Proxima Nova"/>
                <w:b/>
                <w:bCs/>
                <w:color w:val="4AFFBB"/>
              </w:rPr>
              <w:t>November (AGM)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E6F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173C014" w14:textId="77777777" w:rsidR="00ED5E3B" w:rsidRDefault="00000000">
            <w:r>
              <w:rPr>
                <w:color w:val="04044C"/>
                <w:sz w:val="21"/>
                <w:szCs w:val="21"/>
              </w:rPr>
              <w:t>Annual formal review. Present outcomes, update plan for next year.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E6FF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09C8626" w14:textId="77777777" w:rsidR="00ED5E3B" w:rsidRDefault="00000000">
            <w:r>
              <w:rPr>
                <w:color w:val="666666"/>
                <w:sz w:val="20"/>
                <w:szCs w:val="20"/>
              </w:rPr>
              <w:t>[Committee]</w:t>
            </w:r>
          </w:p>
        </w:tc>
      </w:tr>
    </w:tbl>
    <w:p w14:paraId="23AF0DD4" w14:textId="39FD9A5C" w:rsidR="00ED5E3B" w:rsidRDefault="00ED5E3B"/>
    <w:p w14:paraId="0DB25277" w14:textId="77777777" w:rsidR="00ED5E3B" w:rsidRDefault="00000000">
      <w:pPr>
        <w:pStyle w:val="Heading1"/>
        <w:pBdr>
          <w:bottom w:val="single" w:sz="10" w:space="3" w:color="4AFFBB"/>
        </w:pBdr>
      </w:pPr>
      <w:r>
        <w:t>Summary</w:t>
      </w:r>
    </w:p>
    <w:p w14:paraId="0D12478C" w14:textId="77777777" w:rsidR="00ED5E3B" w:rsidRDefault="00000000">
      <w:pPr>
        <w:spacing w:before="80" w:after="80"/>
      </w:pPr>
      <w:r>
        <w:rPr>
          <w:color w:val="000000"/>
        </w:rPr>
        <w:t>This strategic plan provides a clear and practical roadmap for the long-term success, sustainability and growth of the rugby club. As a grassroots community organisation, the club plays a vital role not only in developing rugby players, but in creating a strong sense of belonging, connection and community for members, families, volunteers and supporters alike.</w:t>
      </w:r>
    </w:p>
    <w:p w14:paraId="114F6EB3" w14:textId="77777777" w:rsidR="00ED5E3B" w:rsidRDefault="00000000">
      <w:pPr>
        <w:spacing w:before="80" w:after="80"/>
      </w:pPr>
      <w:r>
        <w:rPr>
          <w:color w:val="000000"/>
        </w:rPr>
        <w:t>The club's future success will depend on its ability to adapt to a changing sporting landscape while remaining true to the values that define grassroots rugby: teamwork, respect, inclusiveness, discipline and enjoyment. By focusing on participation growth, player retention and a positive club culture, the club can continue to provide an environment where people of all ages and abilities feel welcomed and motivated to stay involved.</w:t>
      </w:r>
    </w:p>
    <w:p w14:paraId="2F567C48" w14:textId="77777777" w:rsidR="00ED5E3B" w:rsidRDefault="00000000">
      <w:pPr>
        <w:spacing w:before="80" w:after="80"/>
      </w:pPr>
      <w:r>
        <w:rPr>
          <w:color w:val="000000"/>
        </w:rPr>
        <w:t>Strong governance, financial sustainability and investment in facilities are equally critical. A well-managed club is better positioned to attract sponsors and volunteers, deliver quality programs and improve experiences for the whole community.</w:t>
      </w:r>
    </w:p>
    <w:p w14:paraId="23EA92ED" w14:textId="77777777" w:rsidR="00ED5E3B" w:rsidRDefault="00000000">
      <w:pPr>
        <w:spacing w:before="80" w:after="80"/>
      </w:pPr>
      <w:r>
        <w:rPr>
          <w:color w:val="000000"/>
        </w:rPr>
        <w:t>Volunteers are the backbone of club rugby. Ongoing investment in volunteer engagement, recognition and succession planning will be essential to a healthy, thriving organisation. Through collaboration, strategic leadership and a shared commitment to the club's vision, the club can grow both on and off the field — and make a lasting contribution to the Golden Decade of Australian rugby.</w:t>
      </w:r>
    </w:p>
    <w:p w14:paraId="79134D7C" w14:textId="77777777" w:rsidR="00ED5E3B" w:rsidRDefault="00ED5E3B">
      <w:pPr>
        <w:pBdr>
          <w:bottom w:val="single" w:sz="8" w:space="2" w:color="4AFFBB"/>
        </w:pBdr>
        <w:spacing w:before="200" w:after="200"/>
      </w:pPr>
    </w:p>
    <w:p w14:paraId="74908182" w14:textId="77777777" w:rsidR="00ED5E3B" w:rsidRDefault="00ED5E3B">
      <w:pPr>
        <w:spacing w:before="120"/>
      </w:pPr>
    </w:p>
    <w:p w14:paraId="66C554FB" w14:textId="77777777" w:rsidR="00ED5E3B" w:rsidRDefault="00000000">
      <w:pPr>
        <w:pStyle w:val="Heading2"/>
        <w:spacing w:before="260"/>
      </w:pPr>
      <w:r>
        <w:t>Rugby Australia Resources &amp; Support</w:t>
      </w:r>
    </w:p>
    <w:p w14:paraId="3B5A0BA8" w14:textId="77777777" w:rsidR="00ED5E3B" w:rsidRDefault="00000000">
      <w:pPr>
        <w:spacing w:before="80" w:after="80"/>
      </w:pPr>
      <w:r>
        <w:rPr>
          <w:color w:val="000000"/>
        </w:rPr>
        <w:t>Your club does not have to do this alone. The following Rugby Australia resources are available to support your planning journey:</w:t>
      </w:r>
    </w:p>
    <w:p w14:paraId="087E0A25" w14:textId="77777777" w:rsidR="00ED5E3B" w:rsidRDefault="00ED5E3B">
      <w:pPr>
        <w:spacing w:before="60"/>
      </w:pPr>
    </w:p>
    <w:p w14:paraId="6657E64F" w14:textId="77777777" w:rsidR="00ED5E3B" w:rsidRDefault="00000000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rPr>
          <w:b/>
          <w:bCs/>
          <w:color w:val="171772"/>
        </w:rPr>
        <w:t>ClubHub.rugby</w:t>
      </w:r>
      <w:proofErr w:type="spellEnd"/>
      <w:r>
        <w:rPr>
          <w:b/>
          <w:bCs/>
          <w:color w:val="171772"/>
        </w:rPr>
        <w:t xml:space="preserve">: </w:t>
      </w:r>
      <w:r>
        <w:rPr>
          <w:color w:val="000000"/>
        </w:rPr>
        <w:t>Australia's dedicated club development platform, featuring resources across governance, finance, volunteer management, player development and more.</w:t>
      </w:r>
    </w:p>
    <w:p w14:paraId="552B5FBB" w14:textId="77777777" w:rsidR="00ED5E3B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1772"/>
        </w:rPr>
        <w:t xml:space="preserve">National Club Development Program (NCDP): </w:t>
      </w:r>
      <w:r>
        <w:rPr>
          <w:color w:val="000000"/>
        </w:rPr>
        <w:t>A structured framework to support club health and sustainability.</w:t>
      </w:r>
    </w:p>
    <w:p w14:paraId="7C046C83" w14:textId="77777777" w:rsidR="00ED5E3B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1772"/>
        </w:rPr>
        <w:t xml:space="preserve">Club Impact Program (CIP): </w:t>
      </w:r>
      <w:r>
        <w:rPr>
          <w:color w:val="000000"/>
        </w:rPr>
        <w:t>RA's flagship program supporting high-performing community clubs.</w:t>
      </w:r>
    </w:p>
    <w:p w14:paraId="50C3C6CA" w14:textId="77777777" w:rsidR="00ED5E3B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1772"/>
        </w:rPr>
        <w:t xml:space="preserve">National Volunteer Action Plan (NVAP): </w:t>
      </w:r>
      <w:r>
        <w:rPr>
          <w:color w:val="000000"/>
        </w:rPr>
        <w:t>Resources and tools to help recruit, retain and recognise volunteers.</w:t>
      </w:r>
    </w:p>
    <w:p w14:paraId="01AE0E20" w14:textId="505E3B13" w:rsidR="00ED5E3B" w:rsidRDefault="00CD3B7E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1772"/>
        </w:rPr>
        <w:t>Club</w:t>
      </w:r>
      <w:r w:rsidR="00000000">
        <w:rPr>
          <w:b/>
          <w:bCs/>
          <w:color w:val="171772"/>
        </w:rPr>
        <w:t xml:space="preserve"> Development Managers (CDMs): </w:t>
      </w:r>
      <w:r w:rsidR="00000000">
        <w:rPr>
          <w:color w:val="000000"/>
        </w:rPr>
        <w:t>Your local CDM is your first point of contact for strategic planning support. Reach out through your state or territory rugby union.</w:t>
      </w:r>
    </w:p>
    <w:p w14:paraId="0D6093D5" w14:textId="77777777" w:rsidR="00ED5E3B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1772"/>
        </w:rPr>
        <w:t xml:space="preserve">Rugby </w:t>
      </w:r>
      <w:proofErr w:type="spellStart"/>
      <w:r>
        <w:rPr>
          <w:b/>
          <w:bCs/>
          <w:color w:val="171772"/>
        </w:rPr>
        <w:t>Xplorer</w:t>
      </w:r>
      <w:proofErr w:type="spellEnd"/>
      <w:r>
        <w:rPr>
          <w:b/>
          <w:bCs/>
          <w:color w:val="171772"/>
        </w:rPr>
        <w:t xml:space="preserve">: </w:t>
      </w:r>
      <w:r>
        <w:rPr>
          <w:color w:val="000000"/>
        </w:rPr>
        <w:t>RA's digital platform for registrations, team management and member communications.</w:t>
      </w:r>
    </w:p>
    <w:p w14:paraId="4D13FA51" w14:textId="77777777" w:rsidR="00ED5E3B" w:rsidRDefault="00ED5E3B">
      <w:pPr>
        <w:spacing w:before="200"/>
      </w:pPr>
    </w:p>
    <w:sectPr w:rsidR="00ED5E3B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ECD9" w14:textId="77777777" w:rsidR="00E90294" w:rsidRDefault="00E90294">
      <w:r>
        <w:separator/>
      </w:r>
    </w:p>
  </w:endnote>
  <w:endnote w:type="continuationSeparator" w:id="0">
    <w:p w14:paraId="019E6D98" w14:textId="77777777" w:rsidR="00E90294" w:rsidRDefault="00E9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D13D" w14:textId="77777777" w:rsidR="00ED5E3B" w:rsidRDefault="00000000">
    <w:pPr>
      <w:pBdr>
        <w:top w:val="single" w:sz="4" w:space="2" w:color="C5E6FF"/>
      </w:pBdr>
      <w:tabs>
        <w:tab w:val="right" w:pos="9360"/>
      </w:tabs>
      <w:spacing w:before="80"/>
    </w:pPr>
    <w:r>
      <w:rPr>
        <w:color w:val="666666"/>
        <w:sz w:val="16"/>
        <w:szCs w:val="16"/>
      </w:rPr>
      <w:t xml:space="preserve">Powered by </w:t>
    </w:r>
    <w:proofErr w:type="spellStart"/>
    <w:proofErr w:type="gramStart"/>
    <w:r>
      <w:rPr>
        <w:color w:val="666666"/>
        <w:sz w:val="16"/>
        <w:szCs w:val="16"/>
      </w:rPr>
      <w:t>ClubHub.rugby</w:t>
    </w:r>
    <w:proofErr w:type="spellEnd"/>
    <w:r>
      <w:rPr>
        <w:color w:val="666666"/>
        <w:sz w:val="16"/>
        <w:szCs w:val="16"/>
      </w:rPr>
      <w:t xml:space="preserve">  |</w:t>
    </w:r>
    <w:proofErr w:type="gramEnd"/>
    <w:r>
      <w:rPr>
        <w:color w:val="666666"/>
        <w:sz w:val="16"/>
        <w:szCs w:val="16"/>
      </w:rPr>
      <w:t xml:space="preserve">  Rugby Australia</w:t>
    </w:r>
    <w:r>
      <w:rPr>
        <w:sz w:val="16"/>
        <w:szCs w:val="16"/>
      </w:rPr>
      <w:tab/>
    </w:r>
    <w:r>
      <w:rPr>
        <w:color w:val="666666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CD3B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4913" w14:textId="77777777" w:rsidR="00E90294" w:rsidRDefault="00E90294">
      <w:r>
        <w:separator/>
      </w:r>
    </w:p>
  </w:footnote>
  <w:footnote w:type="continuationSeparator" w:id="0">
    <w:p w14:paraId="48ED26BB" w14:textId="77777777" w:rsidR="00E90294" w:rsidRDefault="00E9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FDD1" w14:textId="77777777" w:rsidR="00ED5E3B" w:rsidRDefault="00000000">
    <w:pPr>
      <w:pBdr>
        <w:bottom w:val="single" w:sz="6" w:space="2" w:color="4AFFBB"/>
      </w:pBdr>
      <w:tabs>
        <w:tab w:val="right" w:pos="9360"/>
      </w:tabs>
    </w:pPr>
    <w:r>
      <w:rPr>
        <w:rFonts w:ascii="Proxima Nova" w:eastAsia="Proxima Nova" w:hAnsi="Proxima Nova" w:cs="Proxima Nova"/>
        <w:b/>
        <w:bCs/>
        <w:color w:val="171772"/>
        <w:sz w:val="18"/>
        <w:szCs w:val="18"/>
      </w:rPr>
      <w:t xml:space="preserve">XYZ RUGBY </w:t>
    </w:r>
    <w:proofErr w:type="gramStart"/>
    <w:r>
      <w:rPr>
        <w:rFonts w:ascii="Proxima Nova" w:eastAsia="Proxima Nova" w:hAnsi="Proxima Nova" w:cs="Proxima Nova"/>
        <w:b/>
        <w:bCs/>
        <w:color w:val="171772"/>
        <w:sz w:val="18"/>
        <w:szCs w:val="18"/>
      </w:rPr>
      <w:t>CLUB  |</w:t>
    </w:r>
    <w:proofErr w:type="gramEnd"/>
    <w:r>
      <w:rPr>
        <w:rFonts w:ascii="Proxima Nova" w:eastAsia="Proxima Nova" w:hAnsi="Proxima Nova" w:cs="Proxima Nova"/>
        <w:b/>
        <w:bCs/>
        <w:color w:val="171772"/>
        <w:sz w:val="18"/>
        <w:szCs w:val="18"/>
      </w:rPr>
      <w:t xml:space="preserve">  STRATEGIC PLAN</w:t>
    </w:r>
    <w:r>
      <w:rPr>
        <w:rFonts w:ascii="Proxima Nova" w:eastAsia="Proxima Nova" w:hAnsi="Proxima Nova" w:cs="Proxima Nova"/>
        <w:sz w:val="18"/>
        <w:szCs w:val="18"/>
      </w:rPr>
      <w:tab/>
    </w:r>
    <w:proofErr w:type="spellStart"/>
    <w:r>
      <w:rPr>
        <w:color w:val="00EA9C"/>
        <w:sz w:val="18"/>
        <w:szCs w:val="18"/>
      </w:rPr>
      <w:t>clubhub.rugby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244C"/>
    <w:multiLevelType w:val="hybridMultilevel"/>
    <w:tmpl w:val="741A7B34"/>
    <w:lvl w:ilvl="0" w:tplc="EFF8ADD0">
      <w:start w:val="1"/>
      <w:numFmt w:val="bullet"/>
      <w:lvlText w:val="–"/>
      <w:lvlJc w:val="left"/>
      <w:pPr>
        <w:ind w:left="720" w:hanging="240"/>
      </w:pPr>
    </w:lvl>
    <w:lvl w:ilvl="1" w:tplc="81EA8EA0">
      <w:numFmt w:val="decimal"/>
      <w:lvlText w:val=""/>
      <w:lvlJc w:val="left"/>
    </w:lvl>
    <w:lvl w:ilvl="2" w:tplc="1DA2569C">
      <w:numFmt w:val="decimal"/>
      <w:lvlText w:val=""/>
      <w:lvlJc w:val="left"/>
    </w:lvl>
    <w:lvl w:ilvl="3" w:tplc="2A242198">
      <w:numFmt w:val="decimal"/>
      <w:lvlText w:val=""/>
      <w:lvlJc w:val="left"/>
    </w:lvl>
    <w:lvl w:ilvl="4" w:tplc="2A1C0056">
      <w:numFmt w:val="decimal"/>
      <w:lvlText w:val=""/>
      <w:lvlJc w:val="left"/>
    </w:lvl>
    <w:lvl w:ilvl="5" w:tplc="1A605008">
      <w:numFmt w:val="decimal"/>
      <w:lvlText w:val=""/>
      <w:lvlJc w:val="left"/>
    </w:lvl>
    <w:lvl w:ilvl="6" w:tplc="D736BD46">
      <w:numFmt w:val="decimal"/>
      <w:lvlText w:val=""/>
      <w:lvlJc w:val="left"/>
    </w:lvl>
    <w:lvl w:ilvl="7" w:tplc="AD10F4C8">
      <w:numFmt w:val="decimal"/>
      <w:lvlText w:val=""/>
      <w:lvlJc w:val="left"/>
    </w:lvl>
    <w:lvl w:ilvl="8" w:tplc="2D06B5DE">
      <w:numFmt w:val="decimal"/>
      <w:lvlText w:val=""/>
      <w:lvlJc w:val="left"/>
    </w:lvl>
  </w:abstractNum>
  <w:abstractNum w:abstractNumId="1" w15:restartNumberingAfterBreak="0">
    <w:nsid w:val="5A985394"/>
    <w:multiLevelType w:val="hybridMultilevel"/>
    <w:tmpl w:val="42422C1A"/>
    <w:lvl w:ilvl="0" w:tplc="32FAF84C">
      <w:start w:val="1"/>
      <w:numFmt w:val="bullet"/>
      <w:lvlText w:val="•"/>
      <w:lvlJc w:val="left"/>
      <w:pPr>
        <w:ind w:left="480" w:hanging="240"/>
      </w:pPr>
    </w:lvl>
    <w:lvl w:ilvl="1" w:tplc="42E482D0">
      <w:numFmt w:val="decimal"/>
      <w:lvlText w:val=""/>
      <w:lvlJc w:val="left"/>
    </w:lvl>
    <w:lvl w:ilvl="2" w:tplc="FF004632">
      <w:numFmt w:val="decimal"/>
      <w:lvlText w:val=""/>
      <w:lvlJc w:val="left"/>
    </w:lvl>
    <w:lvl w:ilvl="3" w:tplc="6F3A8D44">
      <w:numFmt w:val="decimal"/>
      <w:lvlText w:val=""/>
      <w:lvlJc w:val="left"/>
    </w:lvl>
    <w:lvl w:ilvl="4" w:tplc="1018C724">
      <w:numFmt w:val="decimal"/>
      <w:lvlText w:val=""/>
      <w:lvlJc w:val="left"/>
    </w:lvl>
    <w:lvl w:ilvl="5" w:tplc="442A5C9E">
      <w:numFmt w:val="decimal"/>
      <w:lvlText w:val=""/>
      <w:lvlJc w:val="left"/>
    </w:lvl>
    <w:lvl w:ilvl="6" w:tplc="9CAC1218">
      <w:numFmt w:val="decimal"/>
      <w:lvlText w:val=""/>
      <w:lvlJc w:val="left"/>
    </w:lvl>
    <w:lvl w:ilvl="7" w:tplc="876E265C">
      <w:numFmt w:val="decimal"/>
      <w:lvlText w:val=""/>
      <w:lvlJc w:val="left"/>
    </w:lvl>
    <w:lvl w:ilvl="8" w:tplc="F0822CF6">
      <w:numFmt w:val="decimal"/>
      <w:lvlText w:val=""/>
      <w:lvlJc w:val="left"/>
    </w:lvl>
  </w:abstractNum>
  <w:abstractNum w:abstractNumId="2" w15:restartNumberingAfterBreak="0">
    <w:nsid w:val="693E3ECD"/>
    <w:multiLevelType w:val="hybridMultilevel"/>
    <w:tmpl w:val="55BC9C0A"/>
    <w:lvl w:ilvl="0" w:tplc="928CADCA">
      <w:start w:val="1"/>
      <w:numFmt w:val="bullet"/>
      <w:lvlText w:val="●"/>
      <w:lvlJc w:val="left"/>
      <w:pPr>
        <w:ind w:left="720" w:hanging="360"/>
      </w:pPr>
    </w:lvl>
    <w:lvl w:ilvl="1" w:tplc="B5368BF8">
      <w:start w:val="1"/>
      <w:numFmt w:val="bullet"/>
      <w:lvlText w:val="○"/>
      <w:lvlJc w:val="left"/>
      <w:pPr>
        <w:ind w:left="1440" w:hanging="360"/>
      </w:pPr>
    </w:lvl>
    <w:lvl w:ilvl="2" w:tplc="3EE094B4">
      <w:start w:val="1"/>
      <w:numFmt w:val="bullet"/>
      <w:lvlText w:val="■"/>
      <w:lvlJc w:val="left"/>
      <w:pPr>
        <w:ind w:left="2160" w:hanging="360"/>
      </w:pPr>
    </w:lvl>
    <w:lvl w:ilvl="3" w:tplc="66400240">
      <w:start w:val="1"/>
      <w:numFmt w:val="bullet"/>
      <w:lvlText w:val="●"/>
      <w:lvlJc w:val="left"/>
      <w:pPr>
        <w:ind w:left="2880" w:hanging="360"/>
      </w:pPr>
    </w:lvl>
    <w:lvl w:ilvl="4" w:tplc="8E746F40">
      <w:start w:val="1"/>
      <w:numFmt w:val="bullet"/>
      <w:lvlText w:val="○"/>
      <w:lvlJc w:val="left"/>
      <w:pPr>
        <w:ind w:left="3600" w:hanging="360"/>
      </w:pPr>
    </w:lvl>
    <w:lvl w:ilvl="5" w:tplc="4476CFAE">
      <w:start w:val="1"/>
      <w:numFmt w:val="bullet"/>
      <w:lvlText w:val="■"/>
      <w:lvlJc w:val="left"/>
      <w:pPr>
        <w:ind w:left="4320" w:hanging="360"/>
      </w:pPr>
    </w:lvl>
    <w:lvl w:ilvl="6" w:tplc="FF3C4BB2">
      <w:start w:val="1"/>
      <w:numFmt w:val="bullet"/>
      <w:lvlText w:val="●"/>
      <w:lvlJc w:val="left"/>
      <w:pPr>
        <w:ind w:left="5040" w:hanging="360"/>
      </w:pPr>
    </w:lvl>
    <w:lvl w:ilvl="7" w:tplc="3EFCD22C">
      <w:start w:val="1"/>
      <w:numFmt w:val="bullet"/>
      <w:lvlText w:val="●"/>
      <w:lvlJc w:val="left"/>
      <w:pPr>
        <w:ind w:left="5760" w:hanging="360"/>
      </w:pPr>
    </w:lvl>
    <w:lvl w:ilvl="8" w:tplc="A0F08494">
      <w:start w:val="1"/>
      <w:numFmt w:val="bullet"/>
      <w:lvlText w:val="●"/>
      <w:lvlJc w:val="left"/>
      <w:pPr>
        <w:ind w:left="6480" w:hanging="360"/>
      </w:pPr>
    </w:lvl>
  </w:abstractNum>
  <w:num w:numId="1" w16cid:durableId="149642979">
    <w:abstractNumId w:val="2"/>
    <w:lvlOverride w:ilvl="0">
      <w:startOverride w:val="1"/>
    </w:lvlOverride>
  </w:num>
  <w:num w:numId="2" w16cid:durableId="3042862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3B"/>
    <w:rsid w:val="00990D07"/>
    <w:rsid w:val="00BB047E"/>
    <w:rsid w:val="00CD3B7E"/>
    <w:rsid w:val="00E86647"/>
    <w:rsid w:val="00E90294"/>
    <w:rsid w:val="00E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CEAE"/>
  <w15:docId w15:val="{938906E7-D6AA-4169-82A9-8D52CE6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rFonts w:ascii="Proxima Nova" w:eastAsia="Proxima Nova" w:hAnsi="Proxima Nova" w:cs="Proxima Nova"/>
      <w:b/>
      <w:bCs/>
      <w:color w:val="171772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rFonts w:ascii="Proxima Nova" w:eastAsia="Proxima Nova" w:hAnsi="Proxima Nova" w:cs="Proxima Nova"/>
      <w:b/>
      <w:bCs/>
      <w:color w:val="04044C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rFonts w:ascii="Proxima Nova" w:eastAsia="Proxima Nova" w:hAnsi="Proxima Nova" w:cs="Proxima Nova"/>
      <w:b/>
      <w:bCs/>
      <w:color w:val="171772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5" ma:contentTypeDescription="Create a new document." ma:contentTypeScope="" ma:versionID="46a65c5395bc863841a8287727227879">
  <xsd:schema xmlns:xsd="http://www.w3.org/2001/XMLSchema" xmlns:xs="http://www.w3.org/2001/XMLSchema" xmlns:p="http://schemas.microsoft.com/office/2006/metadata/properties" xmlns:ns1="http://schemas.microsoft.com/sharepoint/v3" xmlns:ns2="76d133c9-4629-44f2-a1a6-cc8b21acc9da" xmlns:ns3="7a8126df-e1eb-4064-9b97-43ecedf0fb39" targetNamespace="http://schemas.microsoft.com/office/2006/metadata/properties" ma:root="true" ma:fieldsID="c03fe942eff40ecd1cd3241de39b42c4" ns1:_="" ns2:_="" ns3:_="">
    <xsd:import namespace="http://schemas.microsoft.com/sharepoint/v3"/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C5EE47-CEDC-427F-9BBB-A9938C55CA7D}"/>
</file>

<file path=customXml/itemProps2.xml><?xml version="1.0" encoding="utf-8"?>
<ds:datastoreItem xmlns:ds="http://schemas.openxmlformats.org/officeDocument/2006/customXml" ds:itemID="{D1D96AF0-F6FC-43D4-97AF-E102E82E8DD0}"/>
</file>

<file path=customXml/itemProps3.xml><?xml version="1.0" encoding="utf-8"?>
<ds:datastoreItem xmlns:ds="http://schemas.openxmlformats.org/officeDocument/2006/customXml" ds:itemID="{E9566049-CAE4-4FD9-8672-1FC9B8500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2022</Words>
  <Characters>11526</Characters>
  <Application>Microsoft Office Word</Application>
  <DocSecurity>0</DocSecurity>
  <Lines>96</Lines>
  <Paragraphs>27</Paragraphs>
  <ScaleCrop>false</ScaleCrop>
  <Company>Australian Rugby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Dylan Deep-Jones</cp:lastModifiedBy>
  <cp:revision>4</cp:revision>
  <dcterms:created xsi:type="dcterms:W3CDTF">2026-05-14T02:13:00Z</dcterms:created>
  <dcterms:modified xsi:type="dcterms:W3CDTF">2026-05-14T02:15:00Z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</Properties>
</file>